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P="002D3AB2" w:rsidRDefault="0001065E">
      <w:pPr>
        <w:pStyle w:val="NoSpacing"/>
        <w:jc w:val="both"/>
      </w:pPr>
    </w:p>
    <w:tbl>
      <w:tblPr>
        <w:tblStyle w:val="TableGrid"/>
        <w:tblW w:w="11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Description w:val="Masthead"/>
      </w:tblPr>
      <w:tblGrid>
        <w:gridCol w:w="7660"/>
        <w:gridCol w:w="69"/>
        <w:gridCol w:w="3791"/>
      </w:tblGrid>
      <w:tr w:rsidR="0001065E" w:rsidTr="00E46158">
        <w:trPr>
          <w:cantSplit/>
          <w:trHeight w:val="5458" w:hRule="exact"/>
          <w:jc w:val="center"/>
        </w:trPr>
        <w:tc>
          <w:tcPr>
            <w:tcW w:w="7660" w:type="dxa"/>
            <w:tcBorders>
              <w:top w:val="single" w:color="FFFFFF" w:themeColor="background1" w:sz="4" w:space="0"/>
              <w:left w:val="single" w:color="FFFFFF" w:themeColor="background1" w:sz="4" w:space="0"/>
              <w:right w:val="single" w:color="FFFFFF" w:themeColor="background1" w:sz="4" w:space="0"/>
            </w:tcBorders>
            <w:shd w:val="clear" w:color="auto" w:fill="10181C" w:themeFill="background2" w:themeFillShade="1A"/>
            <w:tcMar>
              <w:left w:w="0" w:type="dxa"/>
              <w:right w:w="0" w:type="dxa"/>
            </w:tcMar>
            <w:vAlign w:val="bottom"/>
          </w:tcPr>
          <w:p w:rsidR="0001065E" w:rsidP="00E46158" w:rsidRDefault="00E46158">
            <w:pPr>
              <w:pStyle w:val="NoSpacing"/>
              <w:jc w:val="right"/>
            </w:pPr>
            <w:r>
              <w:rPr>
                <w:lang w:val="en-GB" w:eastAsia="en-GB"/>
              </w:rPr>
              <w:drawing>
                <wp:anchor distT="0" distB="0" distL="114300" distR="114300" simplePos="0" relativeHeight="251703296" behindDoc="0" locked="0" layoutInCell="1" allowOverlap="1" wp14:editId="142B7CE6" wp14:anchorId="2C5A02D5">
                  <wp:simplePos x="0" y="0"/>
                  <wp:positionH relativeFrom="column">
                    <wp:posOffset>195580</wp:posOffset>
                  </wp:positionH>
                  <wp:positionV relativeFrom="paragraph">
                    <wp:posOffset>-3502025</wp:posOffset>
                  </wp:positionV>
                  <wp:extent cx="2289810" cy="333819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rsingworld.org/ImageLibrary/headline-images/Student-Nurses-group.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89810"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5A">
              <w:rPr>
                <w:lang w:val="en-GB" w:eastAsia="en-GB"/>
              </w:rPr>
              <w:drawing>
                <wp:anchor distT="0" distB="0" distL="114300" distR="114300" simplePos="0" relativeHeight="251701248" behindDoc="0" locked="0" layoutInCell="1" allowOverlap="1" wp14:editId="4B3140E4" wp14:anchorId="0DBDF373">
                  <wp:simplePos x="0" y="0"/>
                  <wp:positionH relativeFrom="column">
                    <wp:posOffset>2485390</wp:posOffset>
                  </wp:positionH>
                  <wp:positionV relativeFrom="paragraph">
                    <wp:posOffset>-3339465</wp:posOffset>
                  </wp:positionV>
                  <wp:extent cx="2289810" cy="333819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rsingworld.org/ImageLibrary/headline-images/Student-Nurses-group.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89810" cy="3338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 w:type="dxa"/>
            <w:tcBorders>
              <w:left w:val="single" w:color="FFFFFF" w:themeColor="background1" w:sz="4" w:space="0"/>
              <w:right w:val="single" w:color="FFFFFF" w:themeColor="background1" w:sz="4" w:space="0"/>
            </w:tcBorders>
            <w:tcMar>
              <w:left w:w="0" w:type="dxa"/>
              <w:right w:w="0" w:type="dxa"/>
            </w:tcMar>
          </w:tcPr>
          <w:p w:rsidR="0001065E" w:rsidRDefault="0001065E">
            <w:pPr>
              <w:pStyle w:val="NoSpacing"/>
            </w:pPr>
          </w:p>
        </w:tc>
        <w:tc>
          <w:tcPr>
            <w:tcW w:w="3791" w:type="dxa"/>
            <w:tcBorders>
              <w:top w:val="single" w:color="FFFFFF" w:themeColor="background1" w:sz="4" w:space="0"/>
              <w:left w:val="single" w:color="FFFFFF" w:themeColor="background1" w:sz="4" w:space="0"/>
              <w:right w:val="single" w:color="FFFFFF" w:themeColor="background1" w:sz="4" w:space="0"/>
            </w:tcBorders>
            <w:shd w:val="clear" w:color="auto" w:fill="FF5C0B" w:themeFill="accent1"/>
          </w:tcPr>
          <w:tbl>
            <w:tblPr>
              <w:tblW w:w="5000" w:type="pct"/>
              <w:tblLayout w:type="fixed"/>
              <w:tblLook w:val="04A0" w:firstRow="1" w:lastRow="0" w:firstColumn="1" w:lastColumn="0" w:noHBand="0" w:noVBand="1"/>
            </w:tblPr>
            <w:tblGrid>
              <w:gridCol w:w="3781"/>
            </w:tblGrid>
            <w:tr w:rsidR="0001065E" w:rsidTr="002D3AB2">
              <w:tc>
                <w:tcPr>
                  <w:tcW w:w="5000" w:type="pct"/>
                </w:tcPr>
                <w:p w:rsidR="0001065E" w:rsidRDefault="007008CB">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C1D03">
                        <w:t>NMRC</w:t>
                      </w:r>
                    </w:sdtContent>
                  </w:sdt>
                </w:p>
                <w:sdt>
                  <w:sdtPr>
                    <w:rPr>
                      <w:sz w:val="32"/>
                      <w:szCs w:val="32"/>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P="0060713B" w:rsidRDefault="0071402D">
                      <w:pPr>
                        <w:pStyle w:val="Subtitle"/>
                        <w:jc w:val="center"/>
                      </w:pPr>
                      <w:r>
                        <w:rPr>
                          <w:sz w:val="32"/>
                          <w:szCs w:val="32"/>
                        </w:rPr>
                        <w:t>Nur</w:t>
                      </w:r>
                      <w:r w:rsidR="0060713B">
                        <w:rPr>
                          <w:sz w:val="32"/>
                          <w:szCs w:val="32"/>
                        </w:rPr>
                        <w:t>s</w:t>
                      </w:r>
                      <w:r>
                        <w:rPr>
                          <w:sz w:val="32"/>
                          <w:szCs w:val="32"/>
                        </w:rPr>
                        <w:t xml:space="preserve">ing </w:t>
                      </w:r>
                      <w:r w:rsidR="0060713B">
                        <w:rPr>
                          <w:sz w:val="32"/>
                          <w:szCs w:val="32"/>
                        </w:rPr>
                        <w:t>&amp; Midwifery Research Centre</w:t>
                      </w:r>
                    </w:p>
                  </w:sdtContent>
                </w:sdt>
              </w:tc>
            </w:tr>
            <w:tr w:rsidR="0001065E" w:rsidTr="002D3AB2">
              <w:trPr>
                <w:trHeight w:val="3312"/>
              </w:trPr>
              <w:tc>
                <w:tcPr>
                  <w:tcW w:w="5000" w:type="pct"/>
                  <w:vAlign w:val="bottom"/>
                </w:tcPr>
                <w:p w:rsidR="00421A38" w:rsidP="006C1D03" w:rsidRDefault="00743435">
                  <w:pPr>
                    <w:pStyle w:val="Subtitle"/>
                  </w:pPr>
                  <w:r>
                    <w:t>Spring</w:t>
                  </w:r>
                </w:p>
                <w:p w:rsidR="0001065E" w:rsidP="006C1D03" w:rsidRDefault="006C1D03">
                  <w:pPr>
                    <w:pStyle w:val="Subtitle"/>
                  </w:pPr>
                  <w:r>
                    <w:t xml:space="preserve"> 2016</w:t>
                  </w:r>
                </w:p>
              </w:tc>
            </w:tr>
          </w:tbl>
          <w:p w:rsidR="0001065E" w:rsidRDefault="0001065E">
            <w:pPr>
              <w:pStyle w:val="Subtitle"/>
            </w:pPr>
          </w:p>
        </w:tc>
      </w:tr>
      <w:tr w:rsidR="0001065E" w:rsidTr="002D3AB2">
        <w:trPr>
          <w:cantSplit/>
          <w:trHeight w:val="72" w:hRule="exact"/>
          <w:jc w:val="center"/>
        </w:trPr>
        <w:tc>
          <w:tcPr>
            <w:tcW w:w="7660" w:type="dxa"/>
            <w:shd w:val="clear" w:color="auto" w:fill="FF5C0B" w:themeFill="accent1"/>
          </w:tcPr>
          <w:p w:rsidR="0001065E" w:rsidRDefault="0001065E">
            <w:pPr>
              <w:pStyle w:val="NoSpacing"/>
            </w:pPr>
          </w:p>
        </w:tc>
        <w:tc>
          <w:tcPr>
            <w:tcW w:w="69" w:type="dxa"/>
          </w:tcPr>
          <w:p w:rsidR="0001065E" w:rsidRDefault="0001065E">
            <w:pPr>
              <w:pStyle w:val="NoSpacing"/>
            </w:pPr>
          </w:p>
        </w:tc>
        <w:tc>
          <w:tcPr>
            <w:tcW w:w="3791" w:type="dxa"/>
          </w:tcPr>
          <w:p w:rsidR="0001065E" w:rsidRDefault="0001065E">
            <w:pPr>
              <w:pStyle w:val="NoSpacing"/>
            </w:pPr>
          </w:p>
        </w:tc>
      </w:tr>
      <w:tr w:rsidR="0001065E" w:rsidTr="002D3AB2">
        <w:trPr>
          <w:cantSplit/>
          <w:trHeight w:val="360"/>
          <w:jc w:val="center"/>
        </w:trPr>
        <w:tc>
          <w:tcPr>
            <w:tcW w:w="7660" w:type="dxa"/>
            <w:shd w:val="clear" w:color="auto" w:fill="FF5C0B" w:themeFill="accent1"/>
            <w:tcMar>
              <w:left w:w="0" w:type="dxa"/>
              <w:right w:w="115" w:type="dxa"/>
            </w:tcMar>
            <w:vAlign w:val="center"/>
          </w:tcPr>
          <w:p w:rsidR="0001065E" w:rsidP="004B3514" w:rsidRDefault="004B3514">
            <w:pPr>
              <w:pStyle w:val="Heading4"/>
              <w:outlineLvl w:val="3"/>
            </w:pPr>
            <w:r>
              <w:t>SUPPORTING THE SCOLARLY COMM</w:t>
            </w:r>
            <w:r w:rsidR="00FF7EB2">
              <w:t>UNITY IN NURSING AND MIDWIFERY</w:t>
            </w:r>
          </w:p>
        </w:tc>
        <w:tc>
          <w:tcPr>
            <w:tcW w:w="69" w:type="dxa"/>
            <w:tcMar>
              <w:left w:w="0" w:type="dxa"/>
              <w:right w:w="0" w:type="dxa"/>
            </w:tcMar>
            <w:vAlign w:val="center"/>
          </w:tcPr>
          <w:p w:rsidR="0001065E" w:rsidRDefault="0001065E">
            <w:pPr>
              <w:pStyle w:val="NoSpacing"/>
            </w:pPr>
          </w:p>
        </w:tc>
        <w:tc>
          <w:tcPr>
            <w:tcW w:w="3791"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rsidSect="004B3514">
          <w:headerReference w:type="default" r:id="rId11"/>
          <w:headerReference w:type="first" r:id="rId12"/>
          <w:pgSz w:w="12240" w:h="15840" w:code="1"/>
          <w:pgMar w:top="567" w:right="576" w:bottom="720" w:left="576" w:header="360" w:footer="720" w:gutter="0"/>
          <w:cols w:space="720"/>
          <w:titlePg/>
          <w:docGrid w:linePitch="360"/>
        </w:sectPr>
      </w:pPr>
    </w:p>
    <w:p w:rsidR="00AC5037" w:rsidP="00DF4E01" w:rsidRDefault="00AC5037"/>
    <w:p w:rsidRPr="00346238" w:rsidR="00BB2407" w:rsidP="00DF4E01" w:rsidRDefault="00660C0A">
      <w:pPr>
        <w:rPr>
          <w:color w:val="1F497D"/>
        </w:rPr>
      </w:pPr>
      <w:r w:rsidRPr="00346238">
        <w:rPr>
          <w:color w:val="1F497D"/>
        </w:rPr>
        <w:t>Hello and Welcome to the first NMRC Newsletter</w:t>
      </w:r>
    </w:p>
    <w:p w:rsidRPr="00346238" w:rsidR="00660C0A" w:rsidP="00DF4E01" w:rsidRDefault="00BB2407">
      <w:pPr>
        <w:rPr>
          <w:color w:val="1F497D"/>
        </w:rPr>
      </w:pPr>
      <w:r w:rsidRPr="00346238">
        <w:rPr>
          <w:color w:val="1F497D"/>
        </w:rPr>
        <w:t>The</w:t>
      </w:r>
      <w:r w:rsidRPr="00346238" w:rsidR="0060713B">
        <w:rPr>
          <w:color w:val="1F497D"/>
        </w:rPr>
        <w:t xml:space="preserve"> role of the </w:t>
      </w:r>
      <w:r w:rsidRPr="00346238">
        <w:rPr>
          <w:color w:val="1F497D"/>
        </w:rPr>
        <w:t>NMRC is to support and develop</w:t>
      </w:r>
      <w:r w:rsidRPr="00346238" w:rsidR="0060713B">
        <w:rPr>
          <w:color w:val="1F497D"/>
        </w:rPr>
        <w:t xml:space="preserve"> research </w:t>
      </w:r>
      <w:r w:rsidRPr="00346238">
        <w:rPr>
          <w:color w:val="1F497D"/>
        </w:rPr>
        <w:t>scholarly activity in all its forms</w:t>
      </w:r>
      <w:r w:rsidRPr="00346238" w:rsidR="0060713B">
        <w:rPr>
          <w:color w:val="1F497D"/>
        </w:rPr>
        <w:t xml:space="preserve"> across the School</w:t>
      </w:r>
      <w:r w:rsidRPr="00346238" w:rsidR="00660C0A">
        <w:rPr>
          <w:color w:val="1F497D"/>
        </w:rPr>
        <w:t xml:space="preserve">, and we hope that this newsletter will help to promote that scholarly culture across the School.  </w:t>
      </w:r>
    </w:p>
    <w:p w:rsidRPr="00346238" w:rsidR="00660C0A" w:rsidP="00DF4E01" w:rsidRDefault="00660C0A">
      <w:pPr>
        <w:rPr>
          <w:color w:val="1F497D"/>
        </w:rPr>
      </w:pPr>
      <w:r w:rsidRPr="00346238">
        <w:rPr>
          <w:color w:val="1F497D"/>
        </w:rPr>
        <w:t>Over the coming editions we will be highlighting events giving some good old fashioned information, and hearing from School staff and students about their experiences of being ‘scholarly’.</w:t>
      </w:r>
    </w:p>
    <w:p w:rsidRPr="00346238" w:rsidR="00BB2407" w:rsidP="00DF4E01" w:rsidRDefault="00660C0A">
      <w:pPr>
        <w:rPr>
          <w:color w:val="1F497D"/>
        </w:rPr>
      </w:pPr>
      <w:r w:rsidRPr="00346238">
        <w:rPr>
          <w:color w:val="1F497D"/>
        </w:rPr>
        <w:t>We</w:t>
      </w:r>
      <w:r w:rsidRPr="00346238" w:rsidR="00BB2407">
        <w:rPr>
          <w:color w:val="1F497D"/>
        </w:rPr>
        <w:t xml:space="preserve"> are just beginning to come to grips with how </w:t>
      </w:r>
      <w:r w:rsidRPr="00346238">
        <w:rPr>
          <w:color w:val="1F497D"/>
        </w:rPr>
        <w:t xml:space="preserve">all </w:t>
      </w:r>
      <w:r w:rsidRPr="00346238" w:rsidR="00BB2407">
        <w:rPr>
          <w:color w:val="1F497D"/>
        </w:rPr>
        <w:t>this might look and so any ide</w:t>
      </w:r>
      <w:r w:rsidRPr="00346238">
        <w:rPr>
          <w:color w:val="1F497D"/>
        </w:rPr>
        <w:t>as or suggestions are welcome.  Just email me as acting Head of Research</w:t>
      </w:r>
      <w:r>
        <w:t xml:space="preserve"> (</w:t>
      </w:r>
      <w:hyperlink w:history="1" r:id="rId13">
        <w:r w:rsidRPr="009D2E33">
          <w:rPr>
            <w:rStyle w:val="Hyperlink"/>
          </w:rPr>
          <w:t>jbrown@dmu.ac.uk</w:t>
        </w:r>
      </w:hyperlink>
      <w:r w:rsidRPr="00346238">
        <w:rPr>
          <w:color w:val="1F497D"/>
        </w:rPr>
        <w:t>) I look forward to hearing from you</w:t>
      </w:r>
    </w:p>
    <w:p w:rsidR="00660C0A" w:rsidP="00DF4E01" w:rsidRDefault="00835222">
      <w:r>
        <w:rPr>
          <w:noProof/>
          <w:color w:val="1F497D"/>
          <w:lang w:eastAsia="en-GB"/>
        </w:rPr>
        <w:drawing>
          <wp:inline distT="0" distB="0" distL="0" distR="0" wp14:anchorId="75E3D73A" wp14:editId="40C4C9CD">
            <wp:extent cx="1647825" cy="581025"/>
            <wp:effectExtent l="0" t="0" r="9525" b="9525"/>
            <wp:docPr id="13" name="Picture 13" descr="cid:image001.png@01D18432.AE70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8432.AE70BBF0"/>
                    <pic:cNvPicPr>
                      <a:picLocks noChangeAspect="1" noChangeArrowheads="1"/>
                    </pic:cNvPicPr>
                  </pic:nvPicPr>
                  <pic:blipFill>
                    <a:blip r:embed="rId14" r:link="rId16">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4274" cy="583299"/>
                    </a:xfrm>
                    <a:prstGeom prst="rect">
                      <a:avLst/>
                    </a:prstGeom>
                    <a:noFill/>
                    <a:ln>
                      <a:noFill/>
                    </a:ln>
                  </pic:spPr>
                </pic:pic>
              </a:graphicData>
            </a:graphic>
          </wp:inline>
        </w:drawing>
      </w:r>
    </w:p>
    <w:p w:rsidR="0001065E" w:rsidRDefault="00797CD0">
      <w:pPr>
        <w:pStyle w:val="Sidebarphoto"/>
      </w:pPr>
      <w:r>
        <w:rPr>
          <w:lang w:eastAsia="en-GB"/>
        </w:rPr>
        <mc:AlternateContent>
          <mc:Choice Requires="wps">
            <w:drawing>
              <wp:anchor distT="0" distB="0" distL="114300" distR="114300" simplePos="0" relativeHeight="251657216" behindDoc="0" locked="0" layoutInCell="0" allowOverlap="1" wp14:editId="671B967F" wp14:anchorId="02AAA228">
                <wp:simplePos x="0" y="0"/>
                <wp:positionH relativeFrom="margin">
                  <wp:posOffset>0</wp:posOffset>
                </wp:positionH>
                <wp:positionV relativeFrom="page">
                  <wp:posOffset>4285615</wp:posOffset>
                </wp:positionV>
                <wp:extent cx="4524375" cy="108902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8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BB2407">
                            <w:pPr>
                              <w:pStyle w:val="Heading1"/>
                            </w:pPr>
                            <w:r>
                              <w:t>Welcome to the</w:t>
                            </w:r>
                            <w:r w:rsidR="00414EAA">
                              <w:t xml:space="preserve"> First</w:t>
                            </w:r>
                            <w:r>
                              <w:t xml:space="preserve"> NMRC Newsletter!</w:t>
                            </w:r>
                          </w:p>
                          <w:p w:rsidR="0001065E" w:rsidRDefault="00797CD0">
                            <w:pPr>
                              <w:pStyle w:val="Name"/>
                            </w:pPr>
                            <w:r>
                              <w:rPr>
                                <w:rStyle w:val="Emphasis"/>
                              </w:rPr>
                              <w:t>by</w:t>
                            </w:r>
                            <w:r>
                              <w:t xml:space="preserve"> </w:t>
                            </w:r>
                            <w:r w:rsidR="00BA145E">
                              <w:t xml:space="preserve"> Jayne 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style="position:absolute;left:0;text-align:left;margin-left:0;margin-top:337.45pt;width:356.25pt;height:8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">
                <v:textbox inset="0,0,0,0">
                  <w:txbxContent>
                    <w:p w:rsidR="0001065E" w:rsidRDefault="00BB2407">
                      <w:pPr>
                        <w:pStyle w:val="Heading1"/>
                      </w:pPr>
                      <w:r>
                        <w:t>Welcome to the</w:t>
                      </w:r>
                      <w:r w:rsidR="00414EAA">
                        <w:t xml:space="preserve"> First</w:t>
                      </w:r>
                      <w:r>
                        <w:t xml:space="preserve"> NMRC Newsletter!</w:t>
                      </w:r>
                    </w:p>
                    <w:p w:rsidR="0001065E" w:rsidRDefault="00797CD0">
                      <w:pPr>
                        <w:pStyle w:val="Name"/>
                      </w:pPr>
                      <w:r>
                        <w:rPr>
                          <w:rStyle w:val="Emphasis"/>
                        </w:rPr>
                        <w:t>by</w:t>
                      </w:r>
                      <w:r>
                        <w:t xml:space="preserve"> </w:t>
                      </w:r>
                      <w:r w:rsidR="00BA145E">
                        <w:t xml:space="preserve"> Jayne Brown</w:t>
                      </w:r>
                    </w:p>
                  </w:txbxContent>
                </v:textbox>
                <w10:wrap type="square" anchorx="margin" anchory="page"/>
              </v:shape>
            </w:pict>
          </mc:Fallback>
        </mc:AlternateContent>
      </w:r>
      <w:r>
        <w:br w:type="column"/>
      </w:r>
    </w:p>
    <w:p w:rsidR="00753B74" w:rsidP="000D57D8" w:rsidRDefault="00753B74">
      <w:pPr>
        <w:pStyle w:val="PageReference"/>
        <w:ind w:left="-142"/>
        <w:jc w:val="left"/>
        <w:rPr>
          <w:rStyle w:val="PageNumber"/>
          <w:color w:val="000000" w:themeColor="text1"/>
          <w14:textFill>
            <w14:solidFill>
              <w14:schemeClr w14:val="tx1">
                <w14:lumMod w14:val="65000"/>
                <w14:lumOff w14:val="35000"/>
                <w14:lumMod w14:val="65000"/>
                <w14:lumOff w14:val="35000"/>
                <w14:lumMod w14:val="65000"/>
              </w14:schemeClr>
            </w14:solidFill>
          </w14:textFill>
        </w:rPr>
      </w:pPr>
      <w:r>
        <w:rPr>
          <w:noProof/>
          <w:lang w:eastAsia="en-GB"/>
        </w:rPr>
        <w:drawing>
          <wp:inline distT="0" distB="0" distL="0" distR="0" wp14:anchorId="2869684C" wp14:editId="6ED2F423">
            <wp:extent cx="1031443" cy="1031443"/>
            <wp:effectExtent l="57150" t="57150" r="54610" b="546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35009" cy="103500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A54223" w:rsidP="00A54223" w:rsidRDefault="00753B74">
      <w:pPr>
        <w:pStyle w:val="SidebarHeading"/>
        <w:ind w:left="0"/>
        <w:rPr>
          <w:sz w:val="22"/>
          <w:szCs w:val="22"/>
        </w:rPr>
      </w:pPr>
      <w:r w:rsidRPr="00753B74">
        <w:rPr>
          <w:sz w:val="22"/>
          <w:szCs w:val="22"/>
        </w:rPr>
        <w:t xml:space="preserve">Jayne Brown </w:t>
      </w:r>
    </w:p>
    <w:p w:rsidRPr="00753B74" w:rsidR="00753B74" w:rsidP="00A54223" w:rsidRDefault="00753B74">
      <w:pPr>
        <w:pStyle w:val="SidebarHeading"/>
        <w:ind w:left="0"/>
        <w:jc w:val="both"/>
        <w:rPr>
          <w:rFonts w:asciiTheme="minorHAnsi" w:hAnsiTheme="minorHAnsi"/>
          <w:bCs/>
          <w:color w:val="262626" w:themeColor="text1" w:themeTint="D9"/>
          <w:sz w:val="22"/>
          <w:szCs w:val="22"/>
        </w:rPr>
      </w:pPr>
      <w:r w:rsidRPr="00753B74">
        <w:rPr>
          <w:sz w:val="22"/>
          <w:szCs w:val="22"/>
        </w:rPr>
        <w:t>Professor of Nursing [Older People]</w:t>
      </w:r>
    </w:p>
    <w:p w:rsidR="00A54223" w:rsidP="00753B74" w:rsidRDefault="00A54223">
      <w:pPr>
        <w:pStyle w:val="Sidebarphoto"/>
        <w:ind w:left="0"/>
      </w:pPr>
    </w:p>
    <w:p w:rsidR="00A54223" w:rsidP="00753B74" w:rsidRDefault="00A54223">
      <w:pPr>
        <w:pStyle w:val="Sidebarphoto"/>
        <w:ind w:left="0"/>
      </w:pPr>
    </w:p>
    <w:p w:rsidR="0001065E" w:rsidP="00753B74" w:rsidRDefault="0001065E">
      <w:pPr>
        <w:pStyle w:val="Sidebarphoto"/>
        <w:ind w:left="0"/>
      </w:pPr>
    </w:p>
    <w:p w:rsidRPr="00346238" w:rsidR="00AC6BFA" w:rsidP="00753B74" w:rsidRDefault="00AC6BFA">
      <w:pPr>
        <w:pStyle w:val="Sidebarphoto"/>
        <w:ind w:left="0"/>
        <w:rPr>
          <w:sz w:val="18"/>
          <w:szCs w:val="18"/>
        </w:rPr>
      </w:pPr>
    </w:p>
    <w:p w:rsidR="00DF4E01" w:rsidRDefault="00797CD0">
      <w:r>
        <w:br w:type="column"/>
      </w:r>
    </w:p>
    <w:p w:rsidR="00A54223" w:rsidP="00A54223" w:rsidRDefault="00A54223">
      <w:pPr>
        <w:pStyle w:val="SidebarHeading"/>
      </w:pPr>
      <w:r>
        <w:t>Let the train take the strain</w:t>
      </w:r>
    </w:p>
    <w:p w:rsidRPr="0060713B" w:rsidR="00DF4E01" w:rsidP="0060713B" w:rsidRDefault="00A54223">
      <w:pPr>
        <w:pStyle w:val="SidebarText"/>
        <w:rPr>
          <w:sz w:val="20"/>
          <w:szCs w:val="20"/>
        </w:rPr>
      </w:pPr>
      <w:r w:rsidRPr="006B2B91">
        <w:rPr>
          <w:sz w:val="20"/>
          <w:szCs w:val="20"/>
        </w:rPr>
        <w:t xml:space="preserve">Where do you work best? Jayne brown </w:t>
      </w:r>
      <w:r w:rsidR="00414EAA">
        <w:rPr>
          <w:sz w:val="20"/>
          <w:szCs w:val="20"/>
        </w:rPr>
        <w:t xml:space="preserve">explores the issues of </w:t>
      </w:r>
      <w:r w:rsidR="0060713B">
        <w:rPr>
          <w:sz w:val="20"/>
          <w:szCs w:val="20"/>
        </w:rPr>
        <w:t xml:space="preserve">getting some time to write. </w:t>
      </w:r>
      <w:r w:rsidR="0060713B">
        <w:rPr>
          <w:sz w:val="20"/>
          <w:szCs w:val="20"/>
        </w:rPr>
        <w:tab/>
      </w:r>
      <w:r w:rsidR="0060713B">
        <w:rPr>
          <w:sz w:val="20"/>
          <w:szCs w:val="20"/>
        </w:rPr>
        <w:tab/>
      </w:r>
      <w:r w:rsidR="0060713B">
        <w:rPr>
          <w:sz w:val="20"/>
          <w:szCs w:val="20"/>
        </w:rPr>
        <w:tab/>
      </w:r>
      <w:r w:rsidR="0060713B">
        <w:rPr>
          <w:sz w:val="20"/>
          <w:szCs w:val="20"/>
        </w:rPr>
        <w:tab/>
      </w:r>
      <w:r>
        <w:rPr>
          <w:rStyle w:val="PageNumber"/>
          <w:color w:val="000000" w:themeColor="text1"/>
          <w14:textFill>
            <w14:solidFill>
              <w14:schemeClr w14:val="tx1">
                <w14:lumMod w14:val="65000"/>
                <w14:lumOff w14:val="35000"/>
                <w14:lumMod w14:val="65000"/>
                <w14:lumOff w14:val="35000"/>
                <w14:lumMod w14:val="65000"/>
              </w14:schemeClr>
            </w14:solidFill>
          </w14:textFill>
        </w:rPr>
        <w:t>Page 2</w:t>
      </w:r>
    </w:p>
    <w:p w:rsidR="00A54223" w:rsidP="00A54223" w:rsidRDefault="00A54223">
      <w:pPr>
        <w:pStyle w:val="SidebarHeading"/>
      </w:pPr>
      <w:r>
        <w:t>Shut up and Write</w:t>
      </w:r>
    </w:p>
    <w:p w:rsidR="00A54223" w:rsidP="0060713B" w:rsidRDefault="00A54223">
      <w:pPr>
        <w:pStyle w:val="SidebarText"/>
        <w:rPr>
          <w:rStyle w:val="PageNumber"/>
          <w:color w:val="000000" w:themeColor="text1"/>
          <w14:textFill>
            <w14:solidFill>
              <w14:schemeClr w14:val="tx1">
                <w14:lumMod w14:val="65000"/>
                <w14:lumOff w14:val="35000"/>
                <w14:lumMod w14:val="65000"/>
                <w14:lumOff w14:val="35000"/>
                <w14:lumMod w14:val="65000"/>
              </w14:schemeClr>
            </w14:solidFill>
          </w14:textFill>
        </w:rPr>
      </w:pPr>
      <w:r w:rsidRPr="006B2B91">
        <w:rPr>
          <w:sz w:val="20"/>
          <w:szCs w:val="20"/>
        </w:rPr>
        <w:t>Make some space for your writing</w:t>
      </w:r>
      <w:r>
        <w:t xml:space="preserve">. </w:t>
      </w:r>
      <w:r w:rsidR="0060713B">
        <w:tab/>
      </w:r>
      <w:r>
        <w:rPr>
          <w:rStyle w:val="PageNumber"/>
          <w:color w:val="000000" w:themeColor="text1"/>
          <w14:textFill>
            <w14:solidFill>
              <w14:schemeClr w14:val="tx1">
                <w14:lumMod w14:val="65000"/>
                <w14:lumOff w14:val="35000"/>
                <w14:lumMod w14:val="65000"/>
                <w14:lumOff w14:val="35000"/>
                <w14:lumMod w14:val="65000"/>
              </w14:schemeClr>
            </w14:solidFill>
          </w14:textFill>
        </w:rPr>
        <w:t>Page 2</w:t>
      </w:r>
    </w:p>
    <w:p w:rsidR="0060713B" w:rsidP="0060713B" w:rsidRDefault="0060713B">
      <w:pPr>
        <w:pStyle w:val="SidebarHeading"/>
      </w:pPr>
      <w:r>
        <w:t>Seminar Series</w:t>
      </w:r>
    </w:p>
    <w:p w:rsidRPr="0060713B" w:rsidR="0060713B" w:rsidP="0060713B" w:rsidRDefault="0060713B">
      <w:pPr>
        <w:pStyle w:val="SidebarText"/>
        <w:rPr>
          <w:sz w:val="20"/>
          <w:szCs w:val="20"/>
        </w:rPr>
      </w:pPr>
      <w:r w:rsidRPr="006B2B91">
        <w:rPr>
          <w:sz w:val="20"/>
          <w:szCs w:val="20"/>
        </w:rPr>
        <w:t xml:space="preserve">First session of the new series </w:t>
      </w:r>
      <w:r w:rsidRPr="0060713B">
        <w:rPr>
          <w:sz w:val="20"/>
          <w:szCs w:val="20"/>
        </w:rPr>
        <w:t xml:space="preserve">– Open access publishing and what it means for me. </w:t>
      </w:r>
      <w:r>
        <w:rPr>
          <w:rStyle w:val="PageNumber"/>
          <w:color w:val="000000" w:themeColor="text1"/>
          <w14:textFill>
            <w14:solidFill>
              <w14:schemeClr w14:val="tx1">
                <w14:lumMod w14:val="65000"/>
                <w14:lumOff w14:val="35000"/>
                <w14:lumMod w14:val="65000"/>
                <w14:lumOff w14:val="35000"/>
                <w14:lumMod w14:val="65000"/>
              </w14:schemeClr>
            </w14:solidFill>
          </w14:textFill>
        </w:rPr>
        <w:t>Page 3</w:t>
      </w:r>
    </w:p>
    <w:p w:rsidR="00A54223" w:rsidP="00A54223" w:rsidRDefault="00A54223">
      <w:pPr>
        <w:pStyle w:val="SidebarHeading"/>
      </w:pPr>
      <w:r>
        <w:t>Thinking of applying for an IRP?</w:t>
      </w:r>
    </w:p>
    <w:p w:rsidRPr="0060713B" w:rsidR="00DF4E01" w:rsidP="0060713B" w:rsidRDefault="00A54223">
      <w:pPr>
        <w:pStyle w:val="SidebarText"/>
        <w:rPr>
          <w:sz w:val="20"/>
          <w:szCs w:val="20"/>
        </w:rPr>
      </w:pPr>
      <w:r w:rsidRPr="006B2B91">
        <w:rPr>
          <w:sz w:val="20"/>
          <w:szCs w:val="20"/>
        </w:rPr>
        <w:t>Tina Harris shares her experience</w:t>
      </w:r>
      <w:r w:rsidR="0060713B">
        <w:rPr>
          <w:sz w:val="20"/>
          <w:szCs w:val="20"/>
        </w:rPr>
        <w:t xml:space="preserve"> </w:t>
      </w:r>
      <w:r w:rsidR="0060713B">
        <w:rPr>
          <w:sz w:val="20"/>
          <w:szCs w:val="20"/>
        </w:rPr>
        <w:tab/>
      </w:r>
      <w:r>
        <w:rPr>
          <w:rStyle w:val="PageNumber"/>
          <w:color w:val="000000" w:themeColor="text1"/>
          <w14:textFill>
            <w14:solidFill>
              <w14:schemeClr w14:val="tx1">
                <w14:lumMod w14:val="65000"/>
                <w14:lumOff w14:val="35000"/>
                <w14:lumMod w14:val="65000"/>
                <w14:lumOff w14:val="35000"/>
                <w14:lumMod w14:val="65000"/>
              </w14:schemeClr>
            </w14:solidFill>
          </w14:textFill>
        </w:rPr>
        <w:t>Page 4</w:t>
      </w:r>
    </w:p>
    <w:p w:rsidR="003E2E20" w:rsidP="003E2E20" w:rsidRDefault="003E2E20">
      <w:pPr>
        <w:pStyle w:val="SidebarHeading"/>
      </w:pPr>
      <w:r>
        <w:t>New School publications</w:t>
      </w:r>
    </w:p>
    <w:p w:rsidRPr="0060713B" w:rsidR="003E2E20" w:rsidP="0060713B" w:rsidRDefault="0060713B">
      <w:pPr>
        <w:pStyle w:val="SidebarText"/>
        <w:rPr>
          <w:rStyle w:val="PageNumber"/>
          <w:color w:val="262626" w:themeColor="text1" w:themeTint="D9"/>
          <w:szCs w:val="20"/>
        </w:rPr>
      </w:pPr>
      <w:r w:rsidRPr="0060713B">
        <w:rPr>
          <w:sz w:val="20"/>
          <w:szCs w:val="20"/>
        </w:rPr>
        <w:t xml:space="preserve">This month </w:t>
      </w:r>
      <w:r w:rsidRPr="0060713B" w:rsidR="003E2E20">
        <w:rPr>
          <w:sz w:val="20"/>
          <w:szCs w:val="20"/>
        </w:rPr>
        <w:t>Penny Harrison</w:t>
      </w:r>
      <w:r w:rsidRPr="0060713B">
        <w:rPr>
          <w:sz w:val="20"/>
          <w:szCs w:val="20"/>
        </w:rPr>
        <w:t>’s article</w:t>
      </w:r>
      <w:r w:rsidR="00660C0A">
        <w:rPr>
          <w:sz w:val="20"/>
          <w:szCs w:val="20"/>
        </w:rPr>
        <w:t>:</w:t>
      </w:r>
      <w:r w:rsidRPr="0060713B">
        <w:rPr>
          <w:sz w:val="20"/>
          <w:szCs w:val="20"/>
        </w:rPr>
        <w:t xml:space="preserve"> ‘Developing a stoma care training programme through unique university–industry collaboration’</w:t>
      </w:r>
      <w:r>
        <w:rPr>
          <w:sz w:val="20"/>
          <w:szCs w:val="20"/>
        </w:rPr>
        <w:t xml:space="preserve">. </w:t>
      </w:r>
      <w:r>
        <w:rPr>
          <w:sz w:val="20"/>
          <w:szCs w:val="20"/>
        </w:rPr>
        <w:tab/>
      </w:r>
      <w:r>
        <w:rPr>
          <w:sz w:val="20"/>
          <w:szCs w:val="20"/>
        </w:rPr>
        <w:tab/>
      </w:r>
      <w:r w:rsidR="003E2E20">
        <w:rPr>
          <w:rStyle w:val="PageNumber"/>
          <w:color w:val="000000" w:themeColor="text1"/>
          <w14:textFill>
            <w14:solidFill>
              <w14:schemeClr w14:val="tx1">
                <w14:lumMod w14:val="65000"/>
                <w14:lumOff w14:val="35000"/>
                <w14:lumMod w14:val="65000"/>
                <w14:lumOff w14:val="35000"/>
                <w14:lumMod w14:val="65000"/>
              </w14:schemeClr>
            </w14:solidFill>
          </w14:textFill>
        </w:rPr>
        <w:t>Page 5</w:t>
      </w:r>
    </w:p>
    <w:p w:rsidR="003E2E20" w:rsidP="003E2E20" w:rsidRDefault="003E2E20">
      <w:pPr>
        <w:pStyle w:val="SidebarHeading"/>
      </w:pPr>
      <w:r>
        <w:t>PhD scholarship available</w:t>
      </w:r>
    </w:p>
    <w:p w:rsidRPr="0060713B" w:rsidR="003E2E20" w:rsidP="0060713B" w:rsidRDefault="0060713B">
      <w:pPr>
        <w:pStyle w:val="SidebarText"/>
        <w:rPr>
          <w:rStyle w:val="PageNumber"/>
          <w:color w:val="262626" w:themeColor="text1" w:themeTint="D9"/>
          <w:szCs w:val="20"/>
        </w:rPr>
      </w:pPr>
      <w:r>
        <w:rPr>
          <w:sz w:val="20"/>
          <w:szCs w:val="20"/>
        </w:rPr>
        <w:t>Exciting new</w:t>
      </w:r>
      <w:r w:rsidRPr="006B2B91" w:rsidR="003E2E20">
        <w:rPr>
          <w:sz w:val="20"/>
          <w:szCs w:val="20"/>
        </w:rPr>
        <w:t>s from Lynn Furber</w:t>
      </w:r>
      <w:r>
        <w:rPr>
          <w:sz w:val="20"/>
          <w:szCs w:val="20"/>
        </w:rPr>
        <w:t xml:space="preserve">. </w:t>
      </w:r>
      <w:r>
        <w:rPr>
          <w:sz w:val="20"/>
          <w:szCs w:val="20"/>
        </w:rPr>
        <w:tab/>
      </w:r>
      <w:r w:rsidR="003E2E20">
        <w:rPr>
          <w:rStyle w:val="PageNumber"/>
          <w:color w:val="000000" w:themeColor="text1"/>
          <w14:textFill>
            <w14:solidFill>
              <w14:schemeClr w14:val="tx1">
                <w14:lumMod w14:val="65000"/>
                <w14:lumOff w14:val="35000"/>
                <w14:lumMod w14:val="65000"/>
                <w14:lumOff w14:val="35000"/>
                <w14:lumMod w14:val="65000"/>
              </w14:schemeClr>
            </w14:solidFill>
          </w14:textFill>
        </w:rPr>
        <w:t>Page 5</w:t>
      </w:r>
    </w:p>
    <w:p w:rsidR="00DF4E01" w:rsidP="0060713B" w:rsidRDefault="0060713B">
      <w:pPr>
        <w:pStyle w:val="SidebarHeading"/>
      </w:pPr>
      <w:r>
        <w:t>Our research Centres</w:t>
      </w:r>
    </w:p>
    <w:p w:rsidR="0060713B" w:rsidP="0060713B" w:rsidRDefault="00C97BF1">
      <w:pPr>
        <w:pStyle w:val="SidebarHeading"/>
        <w:rPr>
          <w:rFonts w:asciiTheme="minorHAnsi" w:hAnsiTheme="minorHAnsi"/>
          <w:color w:val="262626" w:themeColor="text1" w:themeTint="D9"/>
          <w:sz w:val="20"/>
          <w:szCs w:val="20"/>
        </w:rPr>
      </w:pPr>
      <w:r>
        <w:rPr>
          <w:rFonts w:asciiTheme="minorHAnsi" w:hAnsiTheme="minorHAnsi"/>
          <w:color w:val="262626" w:themeColor="text1" w:themeTint="D9"/>
          <w:sz w:val="20"/>
          <w:szCs w:val="20"/>
        </w:rPr>
        <w:t xml:space="preserve">The </w:t>
      </w:r>
      <w:r w:rsidR="0060713B">
        <w:rPr>
          <w:rFonts w:asciiTheme="minorHAnsi" w:hAnsiTheme="minorHAnsi"/>
          <w:color w:val="262626" w:themeColor="text1" w:themeTint="D9"/>
          <w:sz w:val="20"/>
          <w:szCs w:val="20"/>
        </w:rPr>
        <w:t xml:space="preserve">Mary Seacole </w:t>
      </w:r>
      <w:r>
        <w:rPr>
          <w:rFonts w:asciiTheme="minorHAnsi" w:hAnsiTheme="minorHAnsi"/>
          <w:color w:val="262626" w:themeColor="text1" w:themeTint="D9"/>
          <w:sz w:val="20"/>
          <w:szCs w:val="20"/>
        </w:rPr>
        <w:t>Research Centre (MSRC) The Centre for Excellence in Palliative Care (CPEP)</w:t>
      </w:r>
    </w:p>
    <w:p w:rsidR="00C97BF1" w:rsidP="0060713B" w:rsidRDefault="00C97BF1">
      <w:pPr>
        <w:pStyle w:val="SidebarHeading"/>
        <w:rPr>
          <w:rFonts w:asciiTheme="minorHAnsi" w:hAnsiTheme="minorHAnsi"/>
          <w:color w:val="262626" w:themeColor="text1" w:themeTint="D9"/>
          <w:sz w:val="20"/>
          <w:szCs w:val="20"/>
        </w:rPr>
      </w:pPr>
      <w:r>
        <w:rPr>
          <w:rFonts w:asciiTheme="minorHAnsi" w:hAnsiTheme="minorHAnsi"/>
          <w:color w:val="262626" w:themeColor="text1" w:themeTint="D9"/>
          <w:sz w:val="20"/>
          <w:szCs w:val="20"/>
        </w:rPr>
        <w:t>The Leicester Academy for the Study of Ageing (LASA)</w:t>
      </w:r>
      <w:r w:rsidRPr="00660C0A" w:rsidR="00660C0A">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 </w:t>
      </w:r>
      <w:r w:rsidR="00660C0A">
        <w:rPr>
          <w:rStyle w:val="PageNumber"/>
          <w:color w:val="000000" w:themeColor="text1"/>
          <w14:textFill>
            <w14:solidFill>
              <w14:schemeClr w14:val="tx1">
                <w14:lumMod w14:val="65000"/>
                <w14:lumOff w14:val="35000"/>
                <w14:lumMod w14:val="65000"/>
                <w14:lumOff w14:val="35000"/>
                <w14:lumMod w14:val="65000"/>
              </w14:schemeClr>
            </w14:solidFill>
          </w14:textFill>
        </w:rPr>
        <w:tab/>
      </w:r>
      <w:r w:rsidR="00660C0A">
        <w:rPr>
          <w:rStyle w:val="PageNumber"/>
          <w:color w:val="000000" w:themeColor="text1"/>
          <w14:textFill>
            <w14:solidFill>
              <w14:schemeClr w14:val="tx1">
                <w14:lumMod w14:val="65000"/>
                <w14:lumOff w14:val="35000"/>
                <w14:lumMod w14:val="65000"/>
                <w14:lumOff w14:val="35000"/>
                <w14:lumMod w14:val="65000"/>
              </w14:schemeClr>
            </w14:solidFill>
          </w14:textFill>
        </w:rPr>
        <w:tab/>
      </w:r>
      <w:r w:rsidR="00660C0A">
        <w:rPr>
          <w:rStyle w:val="PageNumber"/>
          <w:color w:val="000000" w:themeColor="text1"/>
          <w14:textFill>
            <w14:solidFill>
              <w14:schemeClr w14:val="tx1">
                <w14:lumMod w14:val="65000"/>
                <w14:lumOff w14:val="35000"/>
                <w14:lumMod w14:val="65000"/>
                <w14:lumOff w14:val="35000"/>
                <w14:lumMod w14:val="65000"/>
              </w14:schemeClr>
            </w14:solidFill>
          </w14:textFill>
        </w:rPr>
        <w:tab/>
        <w:t>Page 6</w:t>
      </w:r>
    </w:p>
    <w:p w:rsidRPr="0060713B" w:rsidR="00C97BF1" w:rsidP="00C97BF1" w:rsidRDefault="00C97BF1">
      <w:pPr>
        <w:pStyle w:val="SidebarHeading"/>
        <w:ind w:left="0"/>
        <w:rPr>
          <w:rFonts w:asciiTheme="minorHAnsi" w:hAnsiTheme="minorHAnsi"/>
          <w:color w:val="262626" w:themeColor="text1" w:themeTint="D9"/>
        </w:rPr>
      </w:pPr>
    </w:p>
    <w:p w:rsidR="0001065E" w:rsidRDefault="00797CD0">
      <w:r>
        <w:rPr>
          <w:noProof/>
          <w:lang w:eastAsia="en-GB"/>
        </w:rPr>
        <w:lastRenderedPageBreak/>
        <mc:AlternateContent>
          <mc:Choice Requires="wps">
            <w:drawing>
              <wp:inline distT="0" distB="0" distL="0" distR="0" wp14:anchorId="6574D68F" wp14:editId="4E581A05">
                <wp:extent cx="2790825" cy="1208598"/>
                <wp:effectExtent l="0" t="0" r="9525" b="10795"/>
                <wp:docPr id="10" name="Text Box 10"/>
                <wp:cNvGraphicFramePr/>
                <a:graphic xmlns:a="http://schemas.openxmlformats.org/drawingml/2006/main">
                  <a:graphicData uri="http://schemas.microsoft.com/office/word/2010/wordprocessingShape">
                    <wps:wsp>
                      <wps:cNvSpPr txBox="1"/>
                      <wps:spPr>
                        <a:xfrm>
                          <a:off x="0" y="0"/>
                          <a:ext cx="2790825" cy="12085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6E3BD0">
                            <w:pPr>
                              <w:pStyle w:val="Heading3"/>
                            </w:pPr>
                            <w:r>
                              <w:t>Let the train take the strain?</w:t>
                            </w:r>
                          </w:p>
                          <w:p w:rsidR="0001065E" w:rsidRDefault="00797CD0">
                            <w:pPr>
                              <w:pStyle w:val="Name"/>
                            </w:pPr>
                            <w:r>
                              <w:rPr>
                                <w:rStyle w:val="Emphasis"/>
                              </w:rPr>
                              <w:t>by</w:t>
                            </w:r>
                            <w:r>
                              <w:t xml:space="preserve"> </w:t>
                            </w:r>
                            <w:r w:rsidR="00FF7EB2">
                              <w:t>Jayne Brown</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style="width:219.75pt;height:95.1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">
                <v:textbox inset="0,14.4pt,0,0">
                  <w:txbxContent>
                    <w:p w:rsidR="0001065E" w:rsidRDefault="006E3BD0">
                      <w:pPr>
                        <w:pStyle w:val="Heading3"/>
                      </w:pPr>
                      <w:r>
                        <w:t>Let the train take the strain?</w:t>
                      </w:r>
                    </w:p>
                    <w:p w:rsidR="0001065E" w:rsidRDefault="00797CD0">
                      <w:pPr>
                        <w:pStyle w:val="Name"/>
                      </w:pPr>
                      <w:r>
                        <w:rPr>
                          <w:rStyle w:val="Emphasis"/>
                        </w:rPr>
                        <w:t>by</w:t>
                      </w:r>
                      <w:r>
                        <w:t xml:space="preserve"> </w:t>
                      </w:r>
                      <w:r w:rsidR="00FF7EB2">
                        <w:t>Jayne Brown</w:t>
                      </w:r>
                    </w:p>
                  </w:txbxContent>
                </v:textbox>
                <w10:anchorlock/>
              </v:shape>
            </w:pict>
          </mc:Fallback>
        </mc:AlternateContent>
      </w:r>
    </w:p>
    <w:p w:rsidR="005D08F1" w:rsidP="006E3BD0" w:rsidRDefault="006E3BD0">
      <w:pPr>
        <w:rPr>
          <w:color w:val="1F497D"/>
        </w:rPr>
      </w:pPr>
      <w:r w:rsidRPr="004E2B8F">
        <w:rPr>
          <w:noProof/>
          <w:color w:val="1F497D"/>
          <w:lang w:eastAsia="en-GB"/>
        </w:rPr>
        <mc:AlternateContent>
          <mc:Choice Requires="wps">
            <w:drawing>
              <wp:anchor distT="228600" distB="0" distL="114300" distR="114300" simplePos="0" relativeHeight="251694080" behindDoc="0" locked="0" layoutInCell="0" allowOverlap="1" wp14:editId="6730E8F4" wp14:anchorId="24EB0523">
                <wp:simplePos x="0" y="0"/>
                <wp:positionH relativeFrom="page">
                  <wp:posOffset>232410</wp:posOffset>
                </wp:positionH>
                <wp:positionV relativeFrom="page">
                  <wp:posOffset>6340475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2BC" w:rsidP="00A132BC" w:rsidRDefault="00A132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8.3pt;margin-top:499.2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spid="_x0000_s1028" o:allowincell="f" fillcolor="#ffa830 [320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">
                <v:textbox>
                  <w:txbxContent>
                    <w:p w:rsidR="00A132BC" w:rsidP="00A132BC" w:rsidRDefault="00A132BC">
                      <w:pPr>
                        <w:jc w:val="center"/>
                      </w:pPr>
                    </w:p>
                  </w:txbxContent>
                </v:textbox>
                <w10:wrap type="topAndBottom" anchorx="page" anchory="page"/>
              </v:rect>
            </w:pict>
          </mc:Fallback>
        </mc:AlternateContent>
      </w:r>
      <w:r w:rsidRPr="004E2B8F">
        <w:rPr>
          <w:noProof/>
          <w:color w:val="1F497D"/>
          <w:lang w:eastAsia="en-GB"/>
        </w:rPr>
        <w:drawing>
          <wp:anchor distT="0" distB="45720" distL="114300" distR="114300" simplePos="0" relativeHeight="251658240" behindDoc="0" locked="0" layoutInCell="0" allowOverlap="1" wp14:editId="0C68743F" wp14:anchorId="5A65BF4B">
            <wp:simplePos x="0" y="0"/>
            <wp:positionH relativeFrom="page">
              <wp:posOffset>3297555</wp:posOffset>
            </wp:positionH>
            <wp:positionV relativeFrom="page">
              <wp:posOffset>596265</wp:posOffset>
            </wp:positionV>
            <wp:extent cx="3891915" cy="2601595"/>
            <wp:effectExtent l="228600" t="323850" r="299085"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8" cstate="print">
                      <a:extLst>
                        <a:ext uri="{28A0092B-C50C-407E-A947-70E740481C1C}">
                          <a14:useLocalDpi xmlns:a14="http://schemas.microsoft.com/office/drawing/2010/main" val="0"/>
                        </a:ext>
                      </a:extLst>
                    </a:blip>
                    <a:stretch>
                      <a:fillRect/>
                    </a:stretch>
                  </pic:blipFill>
                  <pic:spPr>
                    <a:xfrm rot="698513">
                      <a:off x="0" y="0"/>
                      <a:ext cx="3891915"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4E2B8F">
        <w:rPr>
          <w:color w:val="1F497D"/>
        </w:rPr>
        <w:t xml:space="preserve">When I am trying to write I sometimes work well in the office, sometimes it’s a coffee house; having 2 small children as you can imagine this happens less often at home.  What I have noticed is that my writing place of choice changes inexplicably, and that the length of its tenure as prime productive site is unpredictable. </w:t>
      </w:r>
    </w:p>
    <w:p w:rsidR="0001065E" w:rsidP="006E3BD0" w:rsidRDefault="006E3BD0">
      <w:r w:rsidRPr="004E2B8F">
        <w:rPr>
          <w:color w:val="1F497D"/>
        </w:rPr>
        <w:t xml:space="preserve"> Currently it’s the train, I love working on the train.  It has lots of attracti</w:t>
      </w:r>
      <w:r w:rsidRPr="004E2B8F" w:rsidR="00F13023">
        <w:rPr>
          <w:color w:val="1F497D"/>
        </w:rPr>
        <w:t>ve features:</w:t>
      </w:r>
      <w:r w:rsidRPr="004E2B8F">
        <w:rPr>
          <w:color w:val="1F497D"/>
        </w:rPr>
        <w:t xml:space="preserve"> no one talks to you or pops in for a chat, most people round you are working or engrossed in some downloaded film, either way they appear to be engaged in meaningful activity.  The view from the ‘office’ window changes constantly, and every now and </w:t>
      </w:r>
      <w:r w:rsidRPr="00346238">
        <w:rPr>
          <w:color w:val="1F497D"/>
        </w:rPr>
        <w:t>then</w:t>
      </w:r>
      <w:r w:rsidRPr="004E2B8F">
        <w:rPr>
          <w:color w:val="1F497D"/>
        </w:rPr>
        <w:t xml:space="preserve"> someone comes round offering you tea, coffee hot chocolate and cake</w:t>
      </w:r>
      <w:r w:rsidRPr="004E2B8F" w:rsidR="00F13023">
        <w:rPr>
          <w:color w:val="1F497D"/>
        </w:rPr>
        <w:t xml:space="preserve"> -</w:t>
      </w:r>
      <w:r w:rsidRPr="004E2B8F">
        <w:rPr>
          <w:color w:val="1F497D"/>
        </w:rPr>
        <w:t xml:space="preserve"> what’s not to like!  Yes it’s a real work success</w:t>
      </w:r>
      <w:r w:rsidRPr="004E2B8F" w:rsidR="00F13023">
        <w:rPr>
          <w:color w:val="1F497D"/>
        </w:rPr>
        <w:t>,</w:t>
      </w:r>
      <w:r w:rsidRPr="004E2B8F">
        <w:rPr>
          <w:color w:val="1F497D"/>
        </w:rPr>
        <w:t xml:space="preserve"> I get off the train in the morning feeling that anything is possible and in the evening I get off feeling virtuous at having filled the day productively.  There is only one problem with my new super work space</w:t>
      </w:r>
      <w:r w:rsidRPr="004E2B8F" w:rsidR="00F13023">
        <w:rPr>
          <w:color w:val="1F497D"/>
        </w:rPr>
        <w:t xml:space="preserve"> - </w:t>
      </w:r>
      <w:r w:rsidRPr="004E2B8F">
        <w:rPr>
          <w:color w:val="1F497D"/>
        </w:rPr>
        <w:t xml:space="preserve"> I sometimes forget to get off!  I really couldn’t believe it the first time it happened</w:t>
      </w:r>
      <w:r w:rsidRPr="004E2B8F" w:rsidR="00F13023">
        <w:rPr>
          <w:color w:val="1F497D"/>
        </w:rPr>
        <w:t>,</w:t>
      </w:r>
      <w:r w:rsidRPr="004E2B8F">
        <w:rPr>
          <w:color w:val="1F497D"/>
        </w:rPr>
        <w:t xml:space="preserve"> I normally find that my internal clock has me ‘back in the room’ just in time to get off at Leicester but twice in recent months I have raised my head to see the guard waving me off for London or looking outside to be greeted by  the Kettering countryside.  Well</w:t>
      </w:r>
      <w:r w:rsidRPr="004E2B8F" w:rsidR="00F13023">
        <w:rPr>
          <w:color w:val="1F497D"/>
        </w:rPr>
        <w:t>,</w:t>
      </w:r>
      <w:r w:rsidRPr="004E2B8F">
        <w:rPr>
          <w:color w:val="1F497D"/>
        </w:rPr>
        <w:t xml:space="preserve"> the new NMRC may just have the answer for all of us who find it hard to find the time or the space to work on the scholarly piece.  Last month saw the first of our own ‘Shut up and Write’ sessions within the School [See below for details].  So while I cannot promise you an ever changing scene why not join us with your lunch for an hour or so of concentration and I can promise that you will not end up in London but be back in the room in time to greet your afternoon commitments</w:t>
      </w:r>
      <w:r>
        <w:t>.</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P="006E3BD0" w:rsidRDefault="006E3BD0">
            <w:pPr>
              <w:pStyle w:val="Heading4"/>
              <w:outlineLvl w:val="3"/>
              <w:rPr>
                <w:lang w:val="en"/>
              </w:rPr>
            </w:pPr>
            <w:r>
              <w:rPr>
                <w:lang w:val="en"/>
              </w:rPr>
              <w:t>Shut up and Write</w:t>
            </w:r>
          </w:p>
        </w:tc>
      </w:tr>
      <w:tr w:rsidR="0001065E">
        <w:tc>
          <w:tcPr>
            <w:tcW w:w="3475" w:type="dxa"/>
            <w:shd w:val="clear" w:color="auto" w:fill="F2F2F2" w:themeFill="background1" w:themeFillShade="F2"/>
            <w:tcMar>
              <w:top w:w="144" w:type="dxa"/>
              <w:left w:w="216" w:type="dxa"/>
              <w:right w:w="144" w:type="dxa"/>
            </w:tcMar>
            <w:vAlign w:val="center"/>
          </w:tcPr>
          <w:p w:rsidR="006E3BD0" w:rsidRDefault="006E3BD0">
            <w:pPr>
              <w:pStyle w:val="SidebarTableText"/>
              <w:rPr>
                <w:lang w:val="en"/>
              </w:rPr>
            </w:pPr>
            <w:r>
              <w:rPr>
                <w:lang w:val="en"/>
              </w:rPr>
              <w:t>Next session EM 3.08</w:t>
            </w:r>
            <w:r w:rsidR="00F13023">
              <w:rPr>
                <w:lang w:val="en"/>
              </w:rPr>
              <w:t>,</w:t>
            </w:r>
            <w:r w:rsidR="002356BB">
              <w:rPr>
                <w:lang w:val="en"/>
              </w:rPr>
              <w:t xml:space="preserve"> </w:t>
            </w:r>
            <w:r w:rsidR="00660C0A">
              <w:rPr>
                <w:lang w:val="en"/>
              </w:rPr>
              <w:t>18</w:t>
            </w:r>
            <w:r w:rsidRPr="00660C0A" w:rsidR="00660C0A">
              <w:rPr>
                <w:vertAlign w:val="superscript"/>
                <w:lang w:val="en"/>
              </w:rPr>
              <w:t>th</w:t>
            </w:r>
            <w:r w:rsidR="00660C0A">
              <w:rPr>
                <w:lang w:val="en"/>
              </w:rPr>
              <w:t xml:space="preserve"> of April 12-1pm</w:t>
            </w:r>
          </w:p>
          <w:p w:rsidR="0001065E" w:rsidP="00036508" w:rsidRDefault="0001065E">
            <w:pPr>
              <w:pStyle w:val="ContactInfo"/>
              <w:rPr>
                <w:lang w:val="en"/>
              </w:rPr>
            </w:pPr>
          </w:p>
        </w:tc>
      </w:tr>
    </w:tbl>
    <w:p w:rsidR="0001065E" w:rsidRDefault="0001065E">
      <w:pPr>
        <w:rPr>
          <w:lang w:val="en"/>
        </w:rPr>
      </w:pPr>
    </w:p>
    <w:p w:rsidR="00036508" w:rsidRDefault="00036508">
      <w:pPr>
        <w:rPr>
          <w:lang w:val="en"/>
        </w:rPr>
      </w:pPr>
    </w:p>
    <w:p w:rsidR="00036508" w:rsidRDefault="00036508">
      <w:pPr>
        <w:rPr>
          <w:lang w:val="en"/>
        </w:rPr>
      </w:pPr>
    </w:p>
    <w:p w:rsidR="00036508" w:rsidRDefault="00036508">
      <w:pPr>
        <w:rPr>
          <w:lang w:val="en"/>
        </w:rPr>
      </w:pPr>
    </w:p>
    <w:p w:rsidR="00036508" w:rsidRDefault="00036508">
      <w:pPr>
        <w:rPr>
          <w:lang w:val="en"/>
        </w:rPr>
      </w:pPr>
    </w:p>
    <w:p w:rsidR="00036508" w:rsidRDefault="00036508">
      <w:pPr>
        <w:rPr>
          <w:lang w:val="en"/>
        </w:rPr>
      </w:pPr>
    </w:p>
    <w:p w:rsidR="00036508" w:rsidRDefault="00036508">
      <w:pPr>
        <w:rPr>
          <w:lang w:val="en"/>
        </w:rPr>
        <w:sectPr w:rsidR="00036508">
          <w:type w:val="continuous"/>
          <w:pgSz w:w="12240" w:h="15840" w:code="1"/>
          <w:pgMar w:top="720" w:right="576" w:bottom="720" w:left="576" w:header="360" w:footer="720" w:gutter="0"/>
          <w:cols w:space="504" w:num="3"/>
          <w:titlePg/>
          <w:docGrid w:linePitch="360"/>
        </w:sectPr>
      </w:pPr>
    </w:p>
    <w:p w:rsidR="0001065E" w:rsidRDefault="0001065E"/>
    <w:p w:rsidR="0018064A" w:rsidP="00DF4E01" w:rsidRDefault="00797CD0">
      <w:pPr>
        <w:pStyle w:val="NoSpacing"/>
      </w:pPr>
      <w:r>
        <w:rPr>
          <w:lang w:val="en-GB" w:eastAsia="en-GB"/>
        </w:rPr>
        <mc:AlternateContent>
          <mc:Choice Requires="wps">
            <w:drawing>
              <wp:anchor distT="0" distB="0" distL="114300" distR="114300" simplePos="0" relativeHeight="251693056" behindDoc="0" locked="0" layoutInCell="1" allowOverlap="1" wp14:editId="20F462AE" wp14:anchorId="1E4039C1">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a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ulQ2DVUe6p3gG5iopfXNRXlRkS8F4FGhOpIY493dGgDlHzo&#10;Kc42EH79jZ/w1Lkk5ayhkSt5/LkVQXFmvjrq6U/j6TTNaH5MZ/MJPcKxZH0scVt7CVSVMS0YLzOZ&#10;8GgGUgewT7QdVulXEgkn6e+S40BeYrcIaLtItVplEE2lF3jjHrxMplORUss9tk8i+L4vkTr6Fobh&#10;FItX7dlhk6aD1RZB17l3U567rPb5p4nO3d9vn7Qyjt8Z9bIjl78B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NTO&#10;NRqAAgAAawUAAA4AAAAAAAAAAAAAAAAALgIAAGRycy9lMm9Eb2MueG1sUEsBAi0AFAAGAAgAAAAh&#10;AJjeVCDiAAAACQEAAA8AAAAAAAAAAAAAAAAA2gQAAGRycy9kb3ducmV2LnhtbFBLBQYAAAAABAAE&#10;APMAAADpBQAAAAA=&#10;">
                <v:textbox>
                  <w:txbxContent>
                    <w:p w:rsidR="0001065E" w:rsidRDefault="0001065E">
                      <w:pPr>
                        <w:pStyle w:val="Caption2"/>
                        <w:rPr>
                          <w:i w:val="0"/>
                          <w:color w:val="262626" w:themeColor="text1" w:themeTint="D9"/>
                          <w:sz w:val="18"/>
                        </w:rPr>
                      </w:pPr>
                    </w:p>
                  </w:txbxContent>
                </v:textbox>
              </v:shape>
            </w:pict>
          </mc:Fallback>
        </mc:AlternateContent>
      </w:r>
      <w:r>
        <w:br w:type="column"/>
      </w:r>
    </w:p>
    <w:p w:rsidR="00036508" w:rsidP="00A335D6" w:rsidRDefault="000751BA">
      <w:r>
        <w:rPr>
          <w:noProof/>
          <w:lang w:eastAsia="en-GB"/>
        </w:rPr>
        <w:drawing>
          <wp:anchor distT="0" distB="0" distL="114300" distR="114300" simplePos="0" relativeHeight="251664384" behindDoc="0" locked="0" layoutInCell="0" allowOverlap="0" wp14:editId="237D35E1" wp14:anchorId="5A7A5E36">
            <wp:simplePos x="0" y="0"/>
            <wp:positionH relativeFrom="page">
              <wp:posOffset>908685</wp:posOffset>
            </wp:positionH>
            <wp:positionV relativeFrom="page">
              <wp:posOffset>7030720</wp:posOffset>
            </wp:positionV>
            <wp:extent cx="1256665" cy="1809750"/>
            <wp:effectExtent l="285750" t="171450" r="343535" b="1905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rot="21429781">
                      <a:off x="0" y="0"/>
                      <a:ext cx="1256665" cy="180975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4E2B8F" w:rsidR="0001065E" w:rsidP="00A335D6" w:rsidRDefault="00036508">
      <w:pPr>
        <w:rPr>
          <w:color w:val="1F497D"/>
        </w:rPr>
      </w:pPr>
      <w:r w:rsidRPr="004E2B8F">
        <w:rPr>
          <w:noProof/>
          <w:color w:val="1F497D"/>
          <w:lang w:eastAsia="en-GB"/>
        </w:rPr>
        <mc:AlternateContent>
          <mc:Choice Requires="wps">
            <w:drawing>
              <wp:anchor distT="0" distB="18415" distL="114300" distR="114300" simplePos="0" relativeHeight="251663360" behindDoc="0" locked="0" layoutInCell="0" allowOverlap="0" wp14:editId="3A544859" wp14:anchorId="1588C0AC">
                <wp:simplePos x="0" y="0"/>
                <wp:positionH relativeFrom="page">
                  <wp:posOffset>2752725</wp:posOffset>
                </wp:positionH>
                <wp:positionV relativeFrom="page">
                  <wp:posOffset>6477000</wp:posOffset>
                </wp:positionV>
                <wp:extent cx="4798695" cy="60007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A335D6">
                            <w:pPr>
                              <w:pStyle w:val="Heading3"/>
                            </w:pPr>
                            <w:r>
                              <w:t>Shut Up and 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216.75pt;margin-top:510pt;width:377.85pt;height:47.2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spid="_x0000_s1030" o:allowincell="f"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">
                <v:textbox>
                  <w:txbxContent>
                    <w:p w:rsidR="0001065E" w:rsidRDefault="00A335D6">
                      <w:pPr>
                        <w:pStyle w:val="Heading3"/>
                      </w:pPr>
                      <w:r>
                        <w:t>Shut Up and Write</w:t>
                      </w:r>
                    </w:p>
                  </w:txbxContent>
                </v:textbox>
                <w10:wrap type="topAndBottom" anchorx="page" anchory="page"/>
              </v:shape>
            </w:pict>
          </mc:Fallback>
        </mc:AlternateContent>
      </w:r>
      <w:r w:rsidRPr="004E2B8F" w:rsidR="00A335D6">
        <w:rPr>
          <w:color w:val="1F497D"/>
        </w:rPr>
        <w:t xml:space="preserve">Want to do some writing? Can’t find the time? Stuck with constant time interruptions? Want a dedicated writing space? Need to get an article written but </w:t>
      </w:r>
      <w:r w:rsidRPr="004E2B8F" w:rsidR="00D9648D">
        <w:rPr>
          <w:color w:val="1F497D"/>
        </w:rPr>
        <w:t>can’t see how?</w:t>
      </w:r>
    </w:p>
    <w:p w:rsidRPr="004E2B8F" w:rsidR="00D9648D" w:rsidP="00A335D6" w:rsidRDefault="00D9648D">
      <w:pPr>
        <w:rPr>
          <w:color w:val="1F497D"/>
        </w:rPr>
      </w:pPr>
      <w:r w:rsidRPr="004E2B8F">
        <w:rPr>
          <w:color w:val="1F497D"/>
        </w:rPr>
        <w:t>We can help.</w:t>
      </w:r>
    </w:p>
    <w:p w:rsidRPr="004E2B8F" w:rsidR="00036508" w:rsidP="00A335D6" w:rsidRDefault="00D9648D">
      <w:pPr>
        <w:rPr>
          <w:color w:val="1F497D"/>
        </w:rPr>
      </w:pPr>
      <w:r w:rsidRPr="004E2B8F">
        <w:rPr>
          <w:color w:val="1F497D"/>
        </w:rPr>
        <w:t xml:space="preserve">Come along Shut up – and write.  “No critiquing, exercises, lectures, ego, competition, or feeling guilty”.  Two hour time slots are booked for shut up and write but you don’t have to stay for the entire time.  This is not a facilitated session – you just turn up and write, for however long you want to.  </w:t>
      </w:r>
    </w:p>
    <w:p w:rsidRPr="004E2B8F" w:rsidR="00036508" w:rsidP="00A335D6" w:rsidRDefault="00036508">
      <w:pPr>
        <w:rPr>
          <w:color w:val="1F497D"/>
        </w:rPr>
      </w:pPr>
    </w:p>
    <w:p w:rsidRPr="004E2B8F" w:rsidR="001554C3" w:rsidP="00A335D6" w:rsidRDefault="001554C3">
      <w:pPr>
        <w:rPr>
          <w:color w:val="1F497D"/>
        </w:rPr>
      </w:pPr>
      <w:r w:rsidRPr="004E2B8F">
        <w:rPr>
          <w:color w:val="1F497D"/>
        </w:rPr>
        <w:t xml:space="preserve">What to </w:t>
      </w:r>
      <w:r w:rsidRPr="004E2B8F" w:rsidR="00213100">
        <w:rPr>
          <w:color w:val="1F497D"/>
        </w:rPr>
        <w:t>do: just</w:t>
      </w:r>
      <w:r w:rsidRPr="004E2B8F">
        <w:rPr>
          <w:color w:val="1F497D"/>
        </w:rPr>
        <w:t xml:space="preserve"> turn up on one of the sessions. (No need to book). Bring something to write with, or use a PC. </w:t>
      </w:r>
    </w:p>
    <w:p w:rsidRPr="004E2B8F" w:rsidR="001554C3" w:rsidP="00A335D6" w:rsidRDefault="001554C3">
      <w:pPr>
        <w:rPr>
          <w:color w:val="1F497D"/>
        </w:rPr>
      </w:pPr>
      <w:r w:rsidRPr="004E2B8F">
        <w:rPr>
          <w:color w:val="1F497D"/>
        </w:rPr>
        <w:t xml:space="preserve">That’s it. </w:t>
      </w:r>
    </w:p>
    <w:p w:rsidRPr="004E2B8F" w:rsidR="00383758" w:rsidP="00383758" w:rsidRDefault="00383758">
      <w:pPr>
        <w:spacing w:after="0" w:line="360" w:lineRule="auto"/>
        <w:rPr>
          <w:color w:val="1F497D"/>
        </w:rPr>
      </w:pPr>
      <w:r w:rsidRPr="004E2B8F">
        <w:rPr>
          <w:color w:val="1F497D"/>
        </w:rPr>
        <w:t>All sessions are in EM3.08:</w:t>
      </w:r>
    </w:p>
    <w:p w:rsidRPr="004E2B8F" w:rsidR="00383758" w:rsidP="00383758" w:rsidRDefault="00383758">
      <w:pPr>
        <w:spacing w:after="0" w:line="360" w:lineRule="auto"/>
        <w:rPr>
          <w:color w:val="1F497D"/>
        </w:rPr>
      </w:pPr>
      <w:r w:rsidRPr="004E2B8F">
        <w:rPr>
          <w:color w:val="1F497D"/>
        </w:rPr>
        <w:t>18 April 12-1pm</w:t>
      </w:r>
    </w:p>
    <w:p w:rsidRPr="004E2B8F" w:rsidR="00383758" w:rsidP="00383758" w:rsidRDefault="00383758">
      <w:pPr>
        <w:spacing w:after="0" w:line="360" w:lineRule="auto"/>
        <w:rPr>
          <w:color w:val="1F497D"/>
        </w:rPr>
      </w:pPr>
      <w:r w:rsidRPr="004E2B8F">
        <w:rPr>
          <w:color w:val="1F497D"/>
        </w:rPr>
        <w:t>24 May 12-2pm</w:t>
      </w:r>
    </w:p>
    <w:p w:rsidRPr="004E2B8F" w:rsidR="00383758" w:rsidP="00383758" w:rsidRDefault="00383758">
      <w:pPr>
        <w:spacing w:after="0" w:line="360" w:lineRule="auto"/>
        <w:rPr>
          <w:color w:val="1F497D"/>
        </w:rPr>
      </w:pPr>
      <w:r w:rsidRPr="004E2B8F">
        <w:rPr>
          <w:color w:val="1F497D"/>
        </w:rPr>
        <w:t>23 June 12-2pm</w:t>
      </w:r>
    </w:p>
    <w:p w:rsidRPr="004E2B8F" w:rsidR="00E252A3" w:rsidP="00383758" w:rsidRDefault="00E252A3">
      <w:pPr>
        <w:spacing w:after="0" w:line="360" w:lineRule="auto"/>
        <w:rPr>
          <w:color w:val="1F497D"/>
        </w:rPr>
      </w:pPr>
      <w:r w:rsidRPr="004E2B8F">
        <w:rPr>
          <w:color w:val="1F497D"/>
        </w:rPr>
        <w:t>27 July 12-2pm.</w:t>
      </w:r>
    </w:p>
    <w:p w:rsidR="0001065E" w:rsidRDefault="00797CD0">
      <w:r>
        <w:br w:type="page"/>
      </w:r>
    </w:p>
    <w:tbl>
      <w:tblPr>
        <w:tblStyle w:val="TableGrid"/>
        <w:tblW w:w="5304" w:type="pct"/>
        <w:tblInd w:w="-2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P="00660C0A" w:rsidRDefault="008F2561">
            <w:pPr>
              <w:pStyle w:val="Heading4"/>
              <w:outlineLvl w:val="3"/>
            </w:pPr>
            <w:r>
              <w:rPr>
                <w:noProof/>
                <w:lang w:eastAsia="en-GB"/>
              </w:rPr>
              <w:lastRenderedPageBreak/>
              <w:drawing>
                <wp:anchor distT="0" distB="137160" distL="0" distR="1828800" simplePos="0" relativeHeight="251666432" behindDoc="0" locked="0" layoutInCell="0" allowOverlap="1" wp14:editId="121A1808" wp14:anchorId="4E684B35">
                  <wp:simplePos x="0" y="0"/>
                  <wp:positionH relativeFrom="page">
                    <wp:posOffset>2763520</wp:posOffset>
                  </wp:positionH>
                  <wp:positionV relativeFrom="page">
                    <wp:posOffset>581025</wp:posOffset>
                  </wp:positionV>
                  <wp:extent cx="2781935" cy="1919605"/>
                  <wp:effectExtent l="266700" t="247650" r="323215" b="2520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81935"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5FA">
              <w:rPr>
                <w:noProof/>
                <w:lang w:eastAsia="en-GB"/>
              </w:rPr>
              <mc:AlternateContent>
                <mc:Choice Requires="wps">
                  <w:drawing>
                    <wp:anchor distT="0" distB="0" distL="114300" distR="114300" simplePos="0" relativeHeight="251667456" behindDoc="0" locked="0" layoutInCell="0" allowOverlap="0" wp14:editId="64CB2161" wp14:anchorId="0E18B457">
                      <wp:simplePos x="0" y="0"/>
                      <wp:positionH relativeFrom="page">
                        <wp:posOffset>2847975</wp:posOffset>
                      </wp:positionH>
                      <wp:positionV relativeFrom="page">
                        <wp:posOffset>2771775</wp:posOffset>
                      </wp:positionV>
                      <wp:extent cx="2219325" cy="6953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193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A132BC">
                                  <w:pPr>
                                    <w:pStyle w:val="Heading3"/>
                                  </w:pPr>
                                  <w:r>
                                    <w:t xml:space="preserve">Seminar Series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left:0;text-align:left;margin-left:224.25pt;margin-top:218.25pt;width:174.75pt;height:54.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1" o:allowincell="f"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">
                      <v:textbox inset="0,0,0,0">
                        <w:txbxContent>
                          <w:p w:rsidR="0001065E" w:rsidRDefault="00A132BC">
                            <w:pPr>
                              <w:pStyle w:val="Heading3"/>
                            </w:pPr>
                            <w:r>
                              <w:t xml:space="preserve">Seminar Series </w:t>
                            </w:r>
                          </w:p>
                        </w:txbxContent>
                      </v:textbox>
                      <w10:wrap type="square" anchorx="page" anchory="page"/>
                    </v:shape>
                  </w:pict>
                </mc:Fallback>
              </mc:AlternateContent>
            </w:r>
            <w:r w:rsidR="00660C0A">
              <w:t>New Deputy Head of REsearch</w:t>
            </w:r>
          </w:p>
        </w:tc>
      </w:tr>
    </w:tbl>
    <w:p w:rsidR="0001065E" w:rsidRDefault="0001065E">
      <w:pPr>
        <w:pStyle w:val="Sidebarphoto"/>
      </w:pPr>
    </w:p>
    <w:p w:rsidR="00DF4E01" w:rsidRDefault="00660C0A">
      <w:pPr>
        <w:pStyle w:val="SidebarHeading"/>
      </w:pPr>
      <w:r>
        <w:rPr>
          <w:noProof/>
          <w:lang w:eastAsia="en-GB"/>
        </w:rPr>
        <w:drawing>
          <wp:inline distT="0" distB="0" distL="0" distR="0" wp14:anchorId="33E525A1" wp14:editId="78E153DF">
            <wp:extent cx="1419225" cy="151761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 Rut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5919" cy="1524776"/>
                    </a:xfrm>
                    <a:prstGeom prst="rect">
                      <a:avLst/>
                    </a:prstGeom>
                  </pic:spPr>
                </pic:pic>
              </a:graphicData>
            </a:graphic>
          </wp:inline>
        </w:drawing>
      </w:r>
    </w:p>
    <w:p w:rsidR="00660C0A" w:rsidP="00660C0A" w:rsidRDefault="00660C0A">
      <w:pPr>
        <w:pStyle w:val="SidebarHeading"/>
        <w:ind w:left="0"/>
        <w:rPr>
          <w:sz w:val="22"/>
          <w:szCs w:val="22"/>
        </w:rPr>
      </w:pPr>
    </w:p>
    <w:p w:rsidRPr="00C02C0E" w:rsidR="00660C0A" w:rsidP="00660C0A" w:rsidRDefault="00660C0A">
      <w:pPr>
        <w:pStyle w:val="SidebarHeading"/>
        <w:ind w:left="0"/>
        <w:rPr>
          <w:sz w:val="28"/>
          <w:szCs w:val="28"/>
        </w:rPr>
      </w:pPr>
      <w:r w:rsidRPr="00C02C0E">
        <w:rPr>
          <w:sz w:val="28"/>
          <w:szCs w:val="28"/>
        </w:rPr>
        <w:t xml:space="preserve">Jane Rutty </w:t>
      </w:r>
    </w:p>
    <w:p w:rsidRPr="00C02C0E" w:rsidR="00660C0A" w:rsidP="00660C0A" w:rsidRDefault="00346238">
      <w:pPr>
        <w:pStyle w:val="SidebarHeading"/>
        <w:ind w:left="0"/>
        <w:rPr>
          <w:sz w:val="28"/>
          <w:szCs w:val="28"/>
        </w:rPr>
      </w:pPr>
      <w:r>
        <w:rPr>
          <w:sz w:val="28"/>
          <w:szCs w:val="28"/>
        </w:rPr>
        <w:t xml:space="preserve">New </w:t>
      </w:r>
      <w:r w:rsidRPr="00C02C0E" w:rsidR="00660C0A">
        <w:rPr>
          <w:sz w:val="28"/>
          <w:szCs w:val="28"/>
        </w:rPr>
        <w:t>Deputy Head of Research</w:t>
      </w:r>
    </w:p>
    <w:p w:rsidRPr="00753B74" w:rsidR="00660C0A" w:rsidP="00660C0A" w:rsidRDefault="00660C0A">
      <w:pPr>
        <w:pStyle w:val="SidebarHeading"/>
        <w:ind w:left="0"/>
        <w:rPr>
          <w:rFonts w:asciiTheme="minorHAnsi" w:hAnsiTheme="minorHAnsi"/>
          <w:bCs/>
          <w:color w:val="262626" w:themeColor="text1" w:themeTint="D9"/>
          <w:sz w:val="22"/>
          <w:szCs w:val="22"/>
        </w:rPr>
      </w:pPr>
    </w:p>
    <w:p w:rsidR="00660C0A" w:rsidP="00660C0A" w:rsidRDefault="007008CB">
      <w:pPr>
        <w:rPr>
          <w:sz w:val="20"/>
          <w:szCs w:val="20"/>
        </w:rPr>
      </w:pPr>
      <w:hyperlink w:history="1" r:id="rId22">
        <w:r w:rsidRPr="00576F51" w:rsidR="00660C0A">
          <w:rPr>
            <w:rStyle w:val="Hyperlink"/>
            <w:sz w:val="20"/>
            <w:szCs w:val="20"/>
          </w:rPr>
          <w:t>Dr Jane Rutty</w:t>
        </w:r>
      </w:hyperlink>
      <w:r w:rsidRPr="00F91211" w:rsidR="00660C0A">
        <w:rPr>
          <w:sz w:val="20"/>
          <w:szCs w:val="20"/>
        </w:rPr>
        <w:t xml:space="preserve"> is now Deputy Head of Resea</w:t>
      </w:r>
      <w:r w:rsidR="00660C0A">
        <w:rPr>
          <w:sz w:val="20"/>
          <w:szCs w:val="20"/>
        </w:rPr>
        <w:t xml:space="preserve">rch for Nursing and Midwifery and Deputy Faculty Head of Research Students.  This is great opportunity for us to ensure that our research students, supervisors really feel part of the School research culture. </w:t>
      </w:r>
      <w:r w:rsidR="00346238">
        <w:rPr>
          <w:sz w:val="20"/>
          <w:szCs w:val="20"/>
        </w:rPr>
        <w:t xml:space="preserve"> Jane will be working on developing our doctoral strategy so that it, and the developing research strategy, has synergy.  So watch this space for her regular updates.</w:t>
      </w:r>
    </w:p>
    <w:p w:rsidR="0001065E" w:rsidP="00C02C0E" w:rsidRDefault="00797CD0">
      <w:pPr>
        <w:pStyle w:val="SidebarText"/>
      </w:pPr>
      <w:r>
        <w:rPr>
          <w:noProof/>
          <w:lang w:eastAsia="en-GB"/>
        </w:rPr>
        <w:drawing>
          <wp:inline distT="0" distB="0" distL="0" distR="0" wp14:anchorId="1C559AC8" wp14:editId="1B1FBEF4">
            <wp:extent cx="2038350" cy="1250416"/>
            <wp:effectExtent l="57150" t="57150" r="57150" b="4508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948"/>
                    <a:stretch/>
                  </pic:blipFill>
                  <pic:spPr bwMode="auto">
                    <a:xfrm>
                      <a:off x="0" y="0"/>
                      <a:ext cx="2042428" cy="1252917"/>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tbl>
      <w:tblPr>
        <w:tblStyle w:val="TableGrid"/>
        <w:tblW w:w="3528" w:type="dxa"/>
        <w:tblInd w:w="-2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tc>
          <w:tcPr>
            <w:tcW w:w="3528" w:type="dxa"/>
            <w:shd w:val="clear" w:color="auto" w:fill="404040" w:themeFill="text1" w:themeFillTint="BF"/>
            <w:vAlign w:val="center"/>
          </w:tcPr>
          <w:p w:rsidR="0001065E" w:rsidP="000C120A" w:rsidRDefault="000C120A">
            <w:pPr>
              <w:pStyle w:val="Heading4"/>
              <w:outlineLvl w:val="3"/>
            </w:pPr>
            <w:r>
              <w:t xml:space="preserve"> Fast FACTS – OPEN ACCESS</w:t>
            </w:r>
          </w:p>
        </w:tc>
      </w:tr>
    </w:tbl>
    <w:p w:rsidR="0001065E" w:rsidRDefault="0001065E">
      <w:pPr>
        <w:pStyle w:val="NoSpacing"/>
      </w:pPr>
    </w:p>
    <w:tbl>
      <w:tblPr>
        <w:tblStyle w:val="TableGrid"/>
        <w:tblW w:w="3528" w:type="dxa"/>
        <w:tblInd w:w="-2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val="216" w:hRule="exact"/>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p w:rsidR="0001065E" w:rsidRDefault="00AA73A2">
      <w:pPr>
        <w:pStyle w:val="Callout"/>
      </w:pPr>
      <w:r>
        <w:t>40%</w:t>
      </w:r>
    </w:p>
    <w:p w:rsidR="0001065E" w:rsidRDefault="00AA73A2">
      <w:pPr>
        <w:pStyle w:val="SidebarText"/>
      </w:pPr>
      <w:r>
        <w:t>Open access saw an annual growth rate of</w:t>
      </w:r>
      <w:r w:rsidR="001E081D">
        <w:t xml:space="preserve"> over 40%</w:t>
      </w:r>
      <w:r>
        <w:t xml:space="preserve"> in the last two years.</w:t>
      </w:r>
    </w:p>
    <w:tbl>
      <w:tblPr>
        <w:tblStyle w:val="TableGrid"/>
        <w:tblW w:w="3528" w:type="dxa"/>
        <w:tblInd w:w="-2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482"/>
        <w:gridCol w:w="2046"/>
      </w:tblGrid>
      <w:tr w:rsidR="0001065E">
        <w:trPr>
          <w:trHeight w:val="216" w:hRule="exact"/>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p w:rsidR="0001065E" w:rsidRDefault="00AA73A2">
      <w:pPr>
        <w:pStyle w:val="Callout"/>
        <w:rPr>
          <w:lang w:val="fr-FR"/>
        </w:rPr>
      </w:pPr>
      <w:r>
        <w:t>30%</w:t>
      </w:r>
    </w:p>
    <w:p w:rsidR="0001065E" w:rsidRDefault="00AA73A2">
      <w:pPr>
        <w:pStyle w:val="SidebarText"/>
        <w:rPr>
          <w:sz w:val="18"/>
          <w:lang w:val="fr-FR"/>
        </w:rPr>
      </w:pPr>
      <w:r>
        <w:t xml:space="preserve">Of </w:t>
      </w:r>
      <w:r w:rsidRPr="00AA73A2">
        <w:t>gold open access journals have author fees to cover the cost of publishing</w:t>
      </w:r>
      <w:r>
        <w:rPr>
          <w:rStyle w:val="apple-converted-space"/>
          <w:rFonts w:ascii="Arial" w:hAnsi="Arial" w:cs="Arial"/>
          <w:color w:val="252525"/>
          <w:sz w:val="21"/>
          <w:szCs w:val="21"/>
          <w:shd w:val="clear" w:color="auto" w:fill="FFFFFF"/>
        </w:rPr>
        <w:t> </w:t>
      </w:r>
    </w:p>
    <w:p w:rsidR="0001065E" w:rsidRDefault="0001065E">
      <w:pPr>
        <w:pStyle w:val="NoSpacing"/>
      </w:pPr>
    </w:p>
    <w:p w:rsidR="0001065E" w:rsidRDefault="00797CD0">
      <w:pPr>
        <w:pStyle w:val="NoSpacing"/>
      </w:pPr>
      <w:r>
        <w:rPr>
          <w:rFonts w:eastAsia="Times New Roman" w:cs="Times New Roman"/>
          <w:sz w:val="18"/>
          <w:lang w:val="en-GB" w:eastAsia="en-GB"/>
        </w:rPr>
        <mc:AlternateContent>
          <mc:Choice Requires="wps">
            <w:drawing>
              <wp:anchor distT="0" distB="0" distL="114300" distR="114300" simplePos="0" relativeHeight="251698176" behindDoc="0" locked="0" layoutInCell="0" allowOverlap="1" wp14:editId="0E6B92B3" wp14:anchorId="55A3F7F0">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Pr="00660C0A" w:rsidR="0001065E" w:rsidRDefault="008F2561">
                            <w:pPr>
                              <w:pStyle w:val="Caption2"/>
                              <w:rPr>
                                <w:color w:val="FF5C0B" w:themeColor="accent1"/>
                                <w:sz w:val="22"/>
                              </w:rPr>
                            </w:pPr>
                            <w:r w:rsidRPr="00660C0A">
                              <w:rPr>
                                <w:color w:val="FF5C0B" w:themeColor="accent1"/>
                                <w:sz w:val="22"/>
                              </w:rPr>
                              <w:t>Share ideas and knowledge at the research clinic – see below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">
                <v:path arrowok="t"/>
                <v:textbox>
                  <w:txbxContent>
                    <w:p w:rsidRPr="00660C0A" w:rsidR="0001065E" w:rsidRDefault="008F2561">
                      <w:pPr>
                        <w:pStyle w:val="Caption2"/>
                        <w:rPr>
                          <w:color w:val="FF5C0B" w:themeColor="accent1"/>
                          <w:sz w:val="22"/>
                        </w:rPr>
                      </w:pPr>
                      <w:r w:rsidRPr="00660C0A">
                        <w:rPr>
                          <w:color w:val="FF5C0B" w:themeColor="accent1"/>
                          <w:sz w:val="22"/>
                        </w:rPr>
                        <w:t>Share ideas and knowledge at the research clinic – see below for details.</w:t>
                      </w:r>
                    </w:p>
                  </w:txbxContent>
                </v:textbox>
                <w10:wrap anchorx="page" anchory="page"/>
              </v:shape>
            </w:pict>
          </mc:Fallback>
        </mc:AlternateContent>
      </w:r>
      <w:r>
        <w:br w:type="column"/>
      </w:r>
    </w:p>
    <w:p w:rsidRPr="004E2B8F" w:rsidR="00A132BC" w:rsidP="00A132BC" w:rsidRDefault="00A132BC">
      <w:pPr>
        <w:rPr>
          <w:color w:val="1F497D"/>
        </w:rPr>
      </w:pPr>
      <w:r w:rsidRPr="004E2B8F">
        <w:rPr>
          <w:color w:val="1F497D"/>
        </w:rPr>
        <w:t xml:space="preserve">The new seminar series kicks off with a session on Open Access publishing.  What does this mean for us in the school?  What do we need to be aware of?  </w:t>
      </w:r>
    </w:p>
    <w:p w:rsidRPr="004E2B8F" w:rsidR="00A132BC" w:rsidP="00A132BC" w:rsidRDefault="00222308">
      <w:pPr>
        <w:rPr>
          <w:color w:val="1F497D"/>
        </w:rPr>
      </w:pPr>
      <w:r w:rsidRPr="004E2B8F">
        <w:rPr>
          <w:color w:val="1F497D"/>
        </w:rPr>
        <w:t>Alan Cope</w:t>
      </w:r>
      <w:r w:rsidRPr="004E2B8F" w:rsidR="00A132BC">
        <w:rPr>
          <w:color w:val="1F497D"/>
        </w:rPr>
        <w:t xml:space="preserve"> from the </w:t>
      </w:r>
      <w:r w:rsidRPr="004E2B8F">
        <w:rPr>
          <w:color w:val="1F497D"/>
        </w:rPr>
        <w:t>Library and Learning Service</w:t>
      </w:r>
      <w:r w:rsidRPr="004E2B8F" w:rsidR="00A132BC">
        <w:rPr>
          <w:color w:val="1F497D"/>
        </w:rPr>
        <w:t xml:space="preserve"> will lead with hour-long session (30 minute presentation with time for questions).  </w:t>
      </w:r>
    </w:p>
    <w:p w:rsidRPr="004E2B8F" w:rsidR="0001065E" w:rsidP="00A132BC" w:rsidRDefault="00A132BC">
      <w:pPr>
        <w:rPr>
          <w:color w:val="1F497D"/>
        </w:rPr>
      </w:pPr>
      <w:r w:rsidRPr="004E2B8F">
        <w:rPr>
          <w:color w:val="1F497D"/>
        </w:rPr>
        <w:t xml:space="preserve">Come along and find out more. </w:t>
      </w:r>
    </w:p>
    <w:p w:rsidR="000C120A" w:rsidP="007665FA" w:rsidRDefault="000C120A">
      <w:pPr>
        <w:pStyle w:val="Heading2"/>
        <w:rPr>
          <w:rFonts w:eastAsiaTheme="minorHAnsi" w:cstheme="minorBidi"/>
          <w:bCs w:val="0"/>
          <w:szCs w:val="24"/>
        </w:rPr>
      </w:pPr>
      <w:r w:rsidRPr="000C120A">
        <w:rPr>
          <w:rFonts w:eastAsiaTheme="minorHAnsi" w:cstheme="minorBidi"/>
          <w:b/>
          <w:bCs w:val="0"/>
          <w:szCs w:val="24"/>
        </w:rPr>
        <w:t>Open Access Publishing:</w:t>
      </w:r>
      <w:r w:rsidR="007665FA">
        <w:rPr>
          <w:rFonts w:asciiTheme="minorHAnsi" w:hAnsiTheme="minorHAnsi" w:eastAsiaTheme="minorHAnsi" w:cstheme="minorBidi"/>
          <w:bCs w:val="0"/>
          <w:color w:val="262626" w:themeColor="text1" w:themeTint="D9"/>
          <w:sz w:val="18"/>
          <w:szCs w:val="22"/>
        </w:rPr>
        <w:br/>
      </w:r>
    </w:p>
    <w:p w:rsidR="007665FA" w:rsidP="007665FA" w:rsidRDefault="007665FA">
      <w:pPr>
        <w:pStyle w:val="Heading2"/>
      </w:pPr>
      <w:r w:rsidRPr="007665FA">
        <w:rPr>
          <w:rFonts w:eastAsiaTheme="minorHAnsi" w:cstheme="minorBidi"/>
          <w:bCs w:val="0"/>
          <w:szCs w:val="24"/>
        </w:rPr>
        <w:t>When</w:t>
      </w:r>
      <w:r w:rsidR="000C120A">
        <w:rPr>
          <w:rFonts w:eastAsiaTheme="minorHAnsi" w:cstheme="minorBidi"/>
          <w:bCs w:val="0"/>
          <w:szCs w:val="24"/>
        </w:rPr>
        <w:t>?</w:t>
      </w:r>
      <w:r>
        <w:t xml:space="preserve"> </w:t>
      </w:r>
    </w:p>
    <w:p w:rsidRPr="004E2B8F" w:rsidR="007665FA" w:rsidP="007665FA" w:rsidRDefault="007665FA">
      <w:pPr>
        <w:rPr>
          <w:color w:val="1F497D"/>
        </w:rPr>
      </w:pPr>
      <w:r w:rsidRPr="004E2B8F">
        <w:rPr>
          <w:color w:val="1F497D"/>
        </w:rPr>
        <w:t>11th April, 1-2pm</w:t>
      </w:r>
    </w:p>
    <w:p w:rsidR="007665FA" w:rsidP="007665FA" w:rsidRDefault="007665FA">
      <w:pPr>
        <w:pStyle w:val="Heading2"/>
      </w:pPr>
      <w:r w:rsidRPr="007665FA">
        <w:rPr>
          <w:rFonts w:eastAsiaTheme="minorHAnsi" w:cstheme="minorBidi"/>
          <w:bCs w:val="0"/>
          <w:szCs w:val="24"/>
        </w:rPr>
        <w:t>Where</w:t>
      </w:r>
      <w:r w:rsidR="000C120A">
        <w:rPr>
          <w:rFonts w:eastAsiaTheme="minorHAnsi" w:cstheme="minorBidi"/>
          <w:bCs w:val="0"/>
          <w:szCs w:val="24"/>
        </w:rPr>
        <w:t>?</w:t>
      </w:r>
    </w:p>
    <w:p w:rsidRPr="004E2B8F" w:rsidR="007665FA" w:rsidP="007665FA" w:rsidRDefault="007665FA">
      <w:pPr>
        <w:rPr>
          <w:color w:val="1F497D"/>
        </w:rPr>
      </w:pPr>
      <w:r w:rsidRPr="004E2B8F">
        <w:rPr>
          <w:color w:val="1F497D"/>
        </w:rPr>
        <w:t>EM3.33</w:t>
      </w:r>
    </w:p>
    <w:p w:rsidRPr="000C120A" w:rsidR="007665FA" w:rsidP="003C71DA" w:rsidRDefault="007665FA">
      <w:pPr>
        <w:pStyle w:val="SidebarHeading"/>
        <w:ind w:left="0"/>
        <w:rPr>
          <w:sz w:val="28"/>
          <w:szCs w:val="28"/>
        </w:rPr>
      </w:pPr>
      <w:r w:rsidRPr="000C120A">
        <w:rPr>
          <w:sz w:val="28"/>
          <w:szCs w:val="28"/>
        </w:rPr>
        <w:t>Do you have an idea for the seminar series?</w:t>
      </w:r>
    </w:p>
    <w:p w:rsidR="003C71DA" w:rsidP="003C71DA" w:rsidRDefault="003C71DA">
      <w:pPr>
        <w:pStyle w:val="SidebarHeading"/>
        <w:ind w:left="0"/>
      </w:pPr>
    </w:p>
    <w:p w:rsidRPr="004E2B8F" w:rsidR="007665FA" w:rsidP="007665FA" w:rsidRDefault="007665FA">
      <w:pPr>
        <w:rPr>
          <w:color w:val="1F497D"/>
        </w:rPr>
      </w:pPr>
      <w:r w:rsidRPr="004E2B8F">
        <w:rPr>
          <w:color w:val="1F497D"/>
        </w:rPr>
        <w:t xml:space="preserve">We are interested to hear your ideas for the seminar series.  If you would like a seminar on a particular topic, or you would like to suggest a speaker, or nominate yourself or a colleague to provide a seminar, please let us know.  </w:t>
      </w:r>
    </w:p>
    <w:p w:rsidR="007665FA" w:rsidP="007665FA" w:rsidRDefault="007665FA">
      <w:r w:rsidRPr="004E2B8F">
        <w:rPr>
          <w:color w:val="1F497D"/>
        </w:rPr>
        <w:t>Contact</w:t>
      </w:r>
      <w:r>
        <w:t xml:space="preserve"> </w:t>
      </w:r>
      <w:hyperlink w:history="1" r:id="rId24">
        <w:r w:rsidRPr="00047EF2">
          <w:rPr>
            <w:rStyle w:val="Hyperlink"/>
          </w:rPr>
          <w:t>Wendy Padley</w:t>
        </w:r>
      </w:hyperlink>
      <w:r>
        <w:t xml:space="preserve"> </w:t>
      </w:r>
    </w:p>
    <w:p w:rsidR="007665FA" w:rsidP="007665FA" w:rsidRDefault="007665FA"/>
    <w:p w:rsidR="003C71DA" w:rsidP="007665FA" w:rsidRDefault="003C71DA"/>
    <w:p w:rsidR="003C71DA" w:rsidP="007665FA" w:rsidRDefault="003C71DA"/>
    <w:p w:rsidR="003C71DA" w:rsidP="007665FA" w:rsidRDefault="003C71DA"/>
    <w:p w:rsidR="003C71DA" w:rsidP="003C71DA" w:rsidRDefault="003C71DA">
      <w:pPr>
        <w:pStyle w:val="Heading3"/>
      </w:pPr>
      <w:r>
        <w:t>Research Clinic &amp; News</w:t>
      </w:r>
    </w:p>
    <w:p w:rsidR="00CA6973" w:rsidP="00CA6973" w:rsidRDefault="00CA6973"/>
    <w:p w:rsidRPr="004E2B8F" w:rsidR="00957C9A" w:rsidP="00CA6973" w:rsidRDefault="00957C9A">
      <w:pPr>
        <w:rPr>
          <w:color w:val="1F497D"/>
        </w:rPr>
      </w:pPr>
      <w:r w:rsidRPr="004E2B8F">
        <w:rPr>
          <w:color w:val="1F497D"/>
        </w:rPr>
        <w:t xml:space="preserve">We are trialling the idea of a research clinic.  This session will be led by Prof Jayne Brown.  </w:t>
      </w:r>
    </w:p>
    <w:p w:rsidRPr="004E2B8F" w:rsidR="00957C9A" w:rsidP="00CA6973" w:rsidRDefault="00957C9A">
      <w:pPr>
        <w:rPr>
          <w:color w:val="1F497D"/>
        </w:rPr>
      </w:pPr>
      <w:r w:rsidRPr="004E2B8F">
        <w:rPr>
          <w:color w:val="1F497D"/>
        </w:rPr>
        <w:t xml:space="preserve">The idea of the clinic is to provide some help and support for colleagues </w:t>
      </w:r>
      <w:r w:rsidRPr="004E2B8F" w:rsidR="001E081D">
        <w:rPr>
          <w:color w:val="1F497D"/>
        </w:rPr>
        <w:t>who want to share experiences or ask for help</w:t>
      </w:r>
      <w:r w:rsidRPr="004E2B8F">
        <w:rPr>
          <w:color w:val="1F497D"/>
        </w:rPr>
        <w:t xml:space="preserve"> on any aspect of research or scholarly activity.  This session will also include research news from the school</w:t>
      </w:r>
      <w:r w:rsidRPr="004E2B8F" w:rsidR="001E081D">
        <w:rPr>
          <w:color w:val="1F497D"/>
        </w:rPr>
        <w:t>.</w:t>
      </w:r>
    </w:p>
    <w:p w:rsidRPr="004E2B8F" w:rsidR="008F2561" w:rsidP="00CA6973" w:rsidRDefault="003E2E1B">
      <w:pPr>
        <w:rPr>
          <w:color w:val="1F497D"/>
        </w:rPr>
      </w:pPr>
      <w:r w:rsidRPr="004E2B8F">
        <w:rPr>
          <w:color w:val="1F497D"/>
        </w:rPr>
        <w:t>The clinics will last for a</w:t>
      </w:r>
      <w:r w:rsidRPr="004E2B8F" w:rsidR="008F2561">
        <w:rPr>
          <w:color w:val="1F497D"/>
        </w:rPr>
        <w:t>n hour.</w:t>
      </w:r>
      <w:r w:rsidR="00CC26CE">
        <w:rPr>
          <w:color w:val="1F497D"/>
        </w:rPr>
        <w:t xml:space="preserve"> </w:t>
      </w:r>
    </w:p>
    <w:p w:rsidR="00DF4E01" w:rsidP="00DF4E01" w:rsidRDefault="008F2561">
      <w:pPr>
        <w:pStyle w:val="Heading2"/>
      </w:pPr>
      <w:r w:rsidRPr="007665FA">
        <w:rPr>
          <w:rFonts w:eastAsiaTheme="minorHAnsi" w:cstheme="minorBidi"/>
          <w:bCs w:val="0"/>
          <w:szCs w:val="24"/>
        </w:rPr>
        <w:t>When</w:t>
      </w:r>
      <w:r>
        <w:t xml:space="preserve"> </w:t>
      </w:r>
      <w:r w:rsidR="00DF4E01">
        <w:t>&amp; Where:</w:t>
      </w:r>
    </w:p>
    <w:p w:rsidRPr="00CC26CE" w:rsidR="00CC26CE" w:rsidP="00CC26CE" w:rsidRDefault="00CC26CE">
      <w:pPr>
        <w:rPr>
          <w:b/>
          <w:color w:val="1F497D"/>
        </w:rPr>
      </w:pPr>
      <w:r w:rsidRPr="00CC26CE">
        <w:rPr>
          <w:b/>
          <w:color w:val="1F497D"/>
        </w:rPr>
        <w:t xml:space="preserve">Come along to EM 3:33 </w:t>
      </w:r>
    </w:p>
    <w:p w:rsidRPr="004E2B8F" w:rsidR="008F2561" w:rsidP="008F2561" w:rsidRDefault="008F2561">
      <w:pPr>
        <w:rPr>
          <w:color w:val="1F497D"/>
          <w:sz w:val="20"/>
          <w:szCs w:val="20"/>
        </w:rPr>
      </w:pPr>
      <w:r w:rsidRPr="004E2B8F">
        <w:rPr>
          <w:color w:val="1F497D"/>
          <w:sz w:val="20"/>
          <w:szCs w:val="20"/>
        </w:rPr>
        <w:t>25th April 12:00</w:t>
      </w:r>
    </w:p>
    <w:p w:rsidRPr="004E2B8F" w:rsidR="008F2561" w:rsidP="008F2561" w:rsidRDefault="008F2561">
      <w:pPr>
        <w:rPr>
          <w:color w:val="1F497D"/>
          <w:sz w:val="20"/>
          <w:szCs w:val="20"/>
        </w:rPr>
      </w:pPr>
      <w:r w:rsidRPr="004E2B8F">
        <w:rPr>
          <w:color w:val="1F497D"/>
          <w:sz w:val="20"/>
          <w:szCs w:val="20"/>
        </w:rPr>
        <w:t>23rd May 12:00</w:t>
      </w:r>
    </w:p>
    <w:p w:rsidRPr="004E2B8F" w:rsidR="008F2561" w:rsidP="008F2561" w:rsidRDefault="008F2561">
      <w:pPr>
        <w:rPr>
          <w:color w:val="1F497D"/>
          <w:sz w:val="20"/>
          <w:szCs w:val="20"/>
        </w:rPr>
      </w:pPr>
      <w:r w:rsidRPr="004E2B8F">
        <w:rPr>
          <w:color w:val="1F497D"/>
          <w:sz w:val="20"/>
          <w:szCs w:val="20"/>
        </w:rPr>
        <w:t>20th June 13:30</w:t>
      </w:r>
    </w:p>
    <w:p w:rsidRPr="004E2B8F" w:rsidR="008F2561" w:rsidP="008F2561" w:rsidRDefault="008F2561">
      <w:pPr>
        <w:rPr>
          <w:color w:val="1F497D"/>
          <w:sz w:val="20"/>
          <w:szCs w:val="20"/>
        </w:rPr>
      </w:pPr>
      <w:r w:rsidRPr="004E2B8F">
        <w:rPr>
          <w:color w:val="1F497D"/>
          <w:sz w:val="20"/>
          <w:szCs w:val="20"/>
        </w:rPr>
        <w:t>18th July 12:00</w:t>
      </w:r>
    </w:p>
    <w:p w:rsidRPr="004E2B8F" w:rsidR="008F2561" w:rsidP="008F2561" w:rsidRDefault="008F2561">
      <w:pPr>
        <w:rPr>
          <w:color w:val="1F497D"/>
          <w:sz w:val="20"/>
          <w:szCs w:val="20"/>
        </w:rPr>
      </w:pPr>
      <w:r w:rsidRPr="004E2B8F">
        <w:rPr>
          <w:color w:val="1F497D"/>
          <w:sz w:val="20"/>
          <w:szCs w:val="20"/>
        </w:rPr>
        <w:t>22nd August 12:00</w:t>
      </w:r>
    </w:p>
    <w:p w:rsidRPr="004E2B8F" w:rsidR="008F2561" w:rsidP="008F2561" w:rsidRDefault="008F2561">
      <w:pPr>
        <w:rPr>
          <w:color w:val="1F497D"/>
          <w:sz w:val="20"/>
          <w:szCs w:val="20"/>
        </w:rPr>
      </w:pPr>
      <w:r w:rsidRPr="004E2B8F">
        <w:rPr>
          <w:color w:val="1F497D"/>
          <w:sz w:val="20"/>
          <w:szCs w:val="20"/>
        </w:rPr>
        <w:t>19th September 12:30</w:t>
      </w:r>
    </w:p>
    <w:p w:rsidRPr="004E2B8F" w:rsidR="008F2561" w:rsidP="008F2561" w:rsidRDefault="008F2561">
      <w:pPr>
        <w:rPr>
          <w:color w:val="1F497D"/>
          <w:sz w:val="20"/>
          <w:szCs w:val="20"/>
        </w:rPr>
      </w:pPr>
      <w:r w:rsidRPr="004E2B8F">
        <w:rPr>
          <w:color w:val="1F497D"/>
          <w:sz w:val="20"/>
          <w:szCs w:val="20"/>
        </w:rPr>
        <w:t>24h October 13:00</w:t>
      </w:r>
    </w:p>
    <w:p w:rsidRPr="004E2B8F" w:rsidR="008F2561" w:rsidP="008F2561" w:rsidRDefault="008F2561">
      <w:pPr>
        <w:rPr>
          <w:color w:val="1F497D"/>
          <w:sz w:val="20"/>
          <w:szCs w:val="20"/>
        </w:rPr>
      </w:pPr>
      <w:r w:rsidRPr="004E2B8F">
        <w:rPr>
          <w:color w:val="1F497D"/>
          <w:sz w:val="20"/>
          <w:szCs w:val="20"/>
        </w:rPr>
        <w:t>21st November 12:00</w:t>
      </w:r>
    </w:p>
    <w:p w:rsidRPr="004E2B8F" w:rsidR="008F2561" w:rsidP="00CA6973" w:rsidRDefault="008F2561">
      <w:pPr>
        <w:rPr>
          <w:color w:val="1F497D"/>
          <w:sz w:val="20"/>
          <w:szCs w:val="20"/>
        </w:rPr>
        <w:sectPr w:rsidRPr="004E2B8F" w:rsidR="008F2561">
          <w:type w:val="continuous"/>
          <w:pgSz w:w="12240" w:h="15840" w:code="1"/>
          <w:pgMar w:top="720" w:right="576" w:bottom="720" w:left="576" w:header="360" w:footer="720" w:gutter="0"/>
          <w:cols w:space="504" w:num="3"/>
          <w:titlePg/>
          <w:docGrid w:linePitch="360"/>
        </w:sectPr>
      </w:pPr>
      <w:r w:rsidRPr="004E2B8F">
        <w:rPr>
          <w:color w:val="1F497D"/>
          <w:sz w:val="20"/>
          <w:szCs w:val="20"/>
        </w:rPr>
        <w:t xml:space="preserve">12th </w:t>
      </w:r>
      <w:r w:rsidRPr="004E2B8F" w:rsidR="00CC26CE">
        <w:rPr>
          <w:color w:val="1F497D"/>
          <w:sz w:val="20"/>
          <w:szCs w:val="20"/>
        </w:rPr>
        <w:t>December 12:00</w:t>
      </w:r>
    </w:p>
    <w:p w:rsidR="00736C43" w:rsidP="00E46158" w:rsidRDefault="00E46158">
      <w:pPr>
        <w:spacing w:before="240"/>
      </w:pPr>
      <w:r>
        <w:lastRenderedPageBreak/>
        <w:t xml:space="preserve">Tina Harris </w:t>
      </w:r>
      <w:r w:rsidR="004E2B8F">
        <w:t>(</w:t>
      </w:r>
      <w:r w:rsidRPr="004E2B8F" w:rsidR="004E2B8F">
        <w:t>Faculty Head of Research Students</w:t>
      </w:r>
      <w:r w:rsidR="004E2B8F">
        <w:rPr>
          <w:rFonts w:ascii="Arial" w:hAnsi="Arial" w:cs="Arial"/>
          <w:color w:val="000000"/>
          <w:sz w:val="20"/>
          <w:szCs w:val="20"/>
          <w:shd w:val="clear" w:color="auto" w:fill="FFFFFF"/>
        </w:rPr>
        <w:t xml:space="preserve">) </w:t>
      </w:r>
      <w:r>
        <w:t>reflects on her experience of applying and managing the IRP.</w:t>
      </w:r>
    </w:p>
    <w:p w:rsidR="00E46158" w:rsidP="00E46158" w:rsidRDefault="00BE623D">
      <w:pPr>
        <w:rPr>
          <w:color w:val="1F497D"/>
        </w:rPr>
      </w:pPr>
      <w:r>
        <w:rPr>
          <w:noProof/>
          <w:lang w:eastAsia="en-GB"/>
        </w:rPr>
        <w:drawing>
          <wp:anchor distT="0" distB="0" distL="114300" distR="114300" simplePos="0" relativeHeight="251699200" behindDoc="1" locked="0" layoutInCell="0" allowOverlap="1" wp14:editId="015A79A5" wp14:anchorId="4FE78EB4">
            <wp:simplePos x="0" y="0"/>
            <wp:positionH relativeFrom="page">
              <wp:posOffset>2295525</wp:posOffset>
            </wp:positionH>
            <wp:positionV relativeFrom="margin">
              <wp:posOffset>2470785</wp:posOffset>
            </wp:positionV>
            <wp:extent cx="1266190" cy="1346200"/>
            <wp:effectExtent l="285750" t="190500" r="23876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rot="21324835">
                      <a:off x="0" y="0"/>
                      <a:ext cx="1266190" cy="134620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158">
        <w:rPr>
          <w:color w:val="1F497D"/>
        </w:rPr>
        <w:t xml:space="preserve">Applying for an individual research plan is an excellent way to gain recognition and time for research activity in the life of a nurse or midwifery lecturer. I applied for an IRP last year because I wanted to identify more time to publish results of various projects that I had left on the back burner due to a lack of time. The process involved completing the IRP form and updating my staff research record. In completing the application form I had to identify the amount of time I needed (from 1-100%) for what I wanted to do and I chose to ask for 10% FTE, which equates to ½ day a week. I then listed on the form all the activities I wanted to complete over the year of the IRP, which focussed on writing papers for publication in peer reviewed journals and a book chapter. </w:t>
      </w:r>
    </w:p>
    <w:p w:rsidR="00E46158" w:rsidP="00E46158" w:rsidRDefault="00E46158">
      <w:pPr>
        <w:rPr>
          <w:color w:val="1F497D"/>
        </w:rPr>
      </w:pPr>
      <w:r>
        <w:rPr>
          <w:color w:val="1F497D"/>
        </w:rPr>
        <w:t xml:space="preserve">I was successful in being awarded the IRP and was given time within my workload plan to complete the activities as outlined. I was also given clear objectives to achieve within the time allocated. </w:t>
      </w:r>
    </w:p>
    <w:p w:rsidR="00E46158" w:rsidP="00E46158" w:rsidRDefault="00E46158">
      <w:pPr>
        <w:rPr>
          <w:color w:val="1F497D"/>
        </w:rPr>
      </w:pPr>
      <w:r>
        <w:rPr>
          <w:color w:val="1F497D"/>
        </w:rPr>
        <w:t>Past experience with a previous IRP had taught me that it is often difficult to schedule the time in my diary to complete the objectives set out in an IRP. The previous year I had been awarded an IRP, but because of additional responsibilities added to my workload plan during the year, I did not meet all of my objectives. With this IRP I was therefore determined to ensure I achieved all the objectives I had been set because there was no likelihood of getting another IRP if I was not successful utilising the time effectively this time. I started to discuss with my line manager the most appropriate mechanism for taking the tim</w:t>
      </w:r>
      <w:r w:rsidR="00BE623D">
        <w:rPr>
          <w:color w:val="1F497D"/>
        </w:rPr>
        <w:t>e allocated (</w:t>
      </w:r>
      <w:r>
        <w:rPr>
          <w:color w:val="1F497D"/>
        </w:rPr>
        <w:t>weeks of time together or individual days</w:t>
      </w:r>
      <w:r w:rsidR="00BE623D">
        <w:rPr>
          <w:color w:val="1F497D"/>
        </w:rPr>
        <w:t>)</w:t>
      </w:r>
      <w:r>
        <w:rPr>
          <w:color w:val="1F497D"/>
        </w:rPr>
        <w:t xml:space="preserve">. With agreement, I then scheduled time in my diary in advance of the academic year mostly as individual days, but with some concentrated leave when completing papers. </w:t>
      </w:r>
    </w:p>
    <w:p w:rsidR="00E46158" w:rsidP="00E46158" w:rsidRDefault="00553917">
      <w:pPr>
        <w:rPr>
          <w:color w:val="1F497D"/>
        </w:rPr>
      </w:pPr>
      <w:r w:rsidRPr="00E46158">
        <w:rPr>
          <w:noProof/>
          <w:lang w:eastAsia="en-GB"/>
        </w:rPr>
        <mc:AlternateContent>
          <mc:Choice Requires="wps">
            <w:drawing>
              <wp:anchor distT="0" distB="0" distL="114300" distR="114300" simplePos="0" relativeHeight="251705344" behindDoc="0" locked="0" layoutInCell="0" allowOverlap="0" wp14:editId="25C35142" wp14:anchorId="06F951C9">
                <wp:simplePos x="0" y="0"/>
                <wp:positionH relativeFrom="page">
                  <wp:posOffset>342900</wp:posOffset>
                </wp:positionH>
                <wp:positionV relativeFrom="page">
                  <wp:posOffset>447674</wp:posOffset>
                </wp:positionV>
                <wp:extent cx="3042920" cy="1152525"/>
                <wp:effectExtent l="0" t="0" r="508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042920" cy="1152525"/>
                        </a:xfrm>
                        <a:prstGeom prst="rect">
                          <a:avLst/>
                        </a:prstGeom>
                        <a:noFill/>
                        <a:ln w="6350">
                          <a:noFill/>
                        </a:ln>
                        <a:effectLst/>
                      </wps:spPr>
                      <wps:txbx>
                        <w:txbxContent>
                          <w:p w:rsidR="00E46158" w:rsidP="00E46158" w:rsidRDefault="00E46158">
                            <w:pPr>
                              <w:pStyle w:val="Heading3"/>
                            </w:pPr>
                            <w:r>
                              <w:t>Thinking of applying for</w:t>
                            </w:r>
                            <w:r w:rsidR="0096349E">
                              <w:t xml:space="preserve"> a staff Individual </w:t>
                            </w:r>
                            <w:r>
                              <w:t>R</w:t>
                            </w:r>
                            <w:r w:rsidR="0096349E">
                              <w:t xml:space="preserve">esearch </w:t>
                            </w:r>
                            <w:r>
                              <w:t>P</w:t>
                            </w:r>
                            <w:r w:rsidR="0096349E">
                              <w:t>lan (IRP)</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margin-left:27pt;margin-top:35.25pt;width:239.6pt;height:90.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3" o:allowincell="f"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">
                <v:textbox inset="0,0,0,0">
                  <w:txbxContent>
                    <w:p w:rsidR="00E46158" w:rsidP="00E46158" w:rsidRDefault="00E46158">
                      <w:pPr>
                        <w:pStyle w:val="Heading3"/>
                      </w:pPr>
                      <w:r>
                        <w:t>Thinking of applying for</w:t>
                      </w:r>
                      <w:r w:rsidR="0096349E">
                        <w:t xml:space="preserve"> a staff Individual </w:t>
                      </w:r>
                      <w:r>
                        <w:t>R</w:t>
                      </w:r>
                      <w:r w:rsidR="0096349E">
                        <w:t xml:space="preserve">esearch </w:t>
                      </w:r>
                      <w:r>
                        <w:t>P</w:t>
                      </w:r>
                      <w:r w:rsidR="0096349E">
                        <w:t>lan (IRP)</w:t>
                      </w:r>
                      <w:r>
                        <w:t xml:space="preserve">? </w:t>
                      </w:r>
                    </w:p>
                  </w:txbxContent>
                </v:textbox>
                <w10:wrap type="square" anchorx="page" anchory="page"/>
              </v:shape>
            </w:pict>
          </mc:Fallback>
        </mc:AlternateContent>
      </w:r>
      <w:r w:rsidR="00E46158">
        <w:rPr>
          <w:color w:val="1F497D"/>
        </w:rPr>
        <w:t xml:space="preserve">I was allocated a supervisor for my IRP and both my supervisor and my line manager asked me to provide them with a monthly update on my IRP activities and progress with objectives. I created a personal action plan and identified activities which needed to be completed and what additional activities would support me in completing my IRP objectives. This included setting target dates for writing papers/chapters, accessing peer support from my supervisor and from research groups within the faculty relevant to my research area, engaging more with the research community within the school and faculty, identifying an appropriate place to write, making links with writing buddies and joining reading and writing groups associated with the Reproduction Research Group and the Nursing and Midwifery Research Centre. </w:t>
      </w:r>
      <w:r w:rsidR="00BE623D">
        <w:rPr>
          <w:color w:val="1F497D"/>
        </w:rPr>
        <w:t>E</w:t>
      </w:r>
      <w:r w:rsidR="00E46158">
        <w:rPr>
          <w:color w:val="1F497D"/>
        </w:rPr>
        <w:t xml:space="preserve">very month </w:t>
      </w:r>
      <w:r w:rsidR="00BE623D">
        <w:rPr>
          <w:color w:val="1F497D"/>
        </w:rPr>
        <w:t>I</w:t>
      </w:r>
      <w:r w:rsidR="00E46158">
        <w:rPr>
          <w:color w:val="1F497D"/>
        </w:rPr>
        <w:t xml:space="preserve"> review</w:t>
      </w:r>
      <w:r w:rsidR="00BE623D">
        <w:rPr>
          <w:color w:val="1F497D"/>
        </w:rPr>
        <w:t>ed</w:t>
      </w:r>
      <w:r w:rsidR="00E46158">
        <w:rPr>
          <w:color w:val="1F497D"/>
        </w:rPr>
        <w:t xml:space="preserve"> my action plan against objectives and update the activities I had completed and progress made. I then used the updated action plan as evidence of my progress and submitted this to m</w:t>
      </w:r>
      <w:r w:rsidR="00BE623D">
        <w:rPr>
          <w:color w:val="1F497D"/>
        </w:rPr>
        <w:t>y</w:t>
      </w:r>
      <w:r w:rsidR="00E46158">
        <w:rPr>
          <w:color w:val="1F497D"/>
        </w:rPr>
        <w:t xml:space="preserve"> supervisor and line manager on a monthly basis.</w:t>
      </w:r>
    </w:p>
    <w:p w:rsidR="00E46158" w:rsidP="00E46158" w:rsidRDefault="00BE623D">
      <w:pPr>
        <w:rPr>
          <w:color w:val="1F497D"/>
        </w:rPr>
      </w:pPr>
      <w:r>
        <w:rPr>
          <w:noProof/>
          <w:lang w:eastAsia="en-GB"/>
        </w:rPr>
        <w:drawing>
          <wp:anchor distT="0" distB="45720" distL="114300" distR="114300" simplePos="0" relativeHeight="251691008" behindDoc="0" locked="0" layoutInCell="0" allowOverlap="1" wp14:editId="15AC6ED4" wp14:anchorId="511109A9">
            <wp:simplePos x="0" y="0"/>
            <wp:positionH relativeFrom="page">
              <wp:posOffset>4547870</wp:posOffset>
            </wp:positionH>
            <wp:positionV relativeFrom="page">
              <wp:posOffset>5907405</wp:posOffset>
            </wp:positionV>
            <wp:extent cx="2315210" cy="1736090"/>
            <wp:effectExtent l="171450" t="247650" r="237490" b="3213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6">
                      <a:extLst>
                        <a:ext uri="{28A0092B-C50C-407E-A947-70E740481C1C}">
                          <a14:useLocalDpi xmlns:a14="http://schemas.microsoft.com/office/drawing/2010/main" val="0"/>
                        </a:ext>
                      </a:extLst>
                    </a:blip>
                    <a:stretch>
                      <a:fillRect/>
                    </a:stretch>
                  </pic:blipFill>
                  <pic:spPr bwMode="auto">
                    <a:xfrm rot="698513">
                      <a:off x="0" y="0"/>
                      <a:ext cx="2315210" cy="17360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158">
        <w:rPr>
          <w:color w:val="1F497D"/>
        </w:rPr>
        <w:t>I found the biggest challenge in having an IRP was in ensuring that days allocated to it are taken as scheduled. Urgent meetings or activities always arise unexpectedly and there is then a conflict over whether you cancel the IRP day to attend the event or resist doing this. I did a bit of both. For the most part I was strict with myself and made it clear on IRP allocated days that I was not available for other activities (and even used a notice on my door stating: Research Day – Do not disturb (unless you have chocolate). This was more for my benefit than others as in putting the notice on the door reminded me what I should be doing with the time. When I deemed it essential to attend a meeting/event on an IRP day, I looked at my diary and made sure I rescheduled the IRP time for another day within the same week to ensure I continued to make the progress against the targets I had set myself. This ensured I continued to make steady progress.</w:t>
      </w:r>
    </w:p>
    <w:p w:rsidR="00E46158" w:rsidP="00E46158" w:rsidRDefault="00E46158">
      <w:pPr>
        <w:rPr>
          <w:color w:val="1F497D"/>
        </w:rPr>
      </w:pPr>
      <w:r>
        <w:rPr>
          <w:color w:val="1F497D"/>
        </w:rPr>
        <w:t xml:space="preserve">One of the most helpful things in support of my IRP activities was to use some of the time to engage with the research community at school, faculty and university level. I attended seminars, participated in research group meetings, met </w:t>
      </w:r>
      <w:r>
        <w:rPr>
          <w:color w:val="1F497D"/>
        </w:rPr>
        <w:lastRenderedPageBreak/>
        <w:t>with other researchers, and sought feedback from other colleagues. It is never easy writing for publication and sharing the burden I found particularly helpful, so engaged in writing with other authors as well as on my own. I submitted my work for review to a few colleagues when I had draft papers available, and got such excellent feedback from that activ</w:t>
      </w:r>
      <w:r w:rsidR="00BE623D">
        <w:rPr>
          <w:color w:val="1F497D"/>
        </w:rPr>
        <w:t xml:space="preserve">ity </w:t>
      </w:r>
      <w:r>
        <w:rPr>
          <w:color w:val="1F497D"/>
        </w:rPr>
        <w:t xml:space="preserve">that it provided me with confidence in my ability and highlighted the developments needed in my work to ensure publication success. I began to attend a reading group, where each month a different paper was discussed. This brought me into contact with colleagues working in a similar academic field, allowed me to engage in critical discussion with them and also provide me with space to read relevant theoretical and research papers to my academic discipline. More recently, I began attending the ‘shut up and write’ events in the computer lab on the third floor of Edith Murphy. This provides space away from my office, where the quiet and focus on writing reduces procrastination, and knowing there are others in the room doing the same (even though you don’t speak to each other) makes you </w:t>
      </w:r>
      <w:r w:rsidRPr="00672555">
        <w:rPr>
          <w:color w:val="1F497D"/>
        </w:rPr>
        <w:t>realise</w:t>
      </w:r>
      <w:r>
        <w:rPr>
          <w:color w:val="1F497D"/>
        </w:rPr>
        <w:t xml:space="preserve"> that you are not alone in this endeavour.</w:t>
      </w:r>
    </w:p>
    <w:p w:rsidR="005F30C1" w:rsidP="00E008D6" w:rsidRDefault="00E46158">
      <w:r>
        <w:rPr>
          <w:color w:val="1F497D"/>
        </w:rPr>
        <w:t>How successful will I be in completing all my IRP objectives? I don’t know yet as the year is only half over. However I can say that so far I have written a book chapter that has been accepted for publication, and I have a draft of two papers for publication. I have received peer feedback on one of these papers which has been invaluable, and as a result I hope to have a completed draft ready for submission in the Spring. Reflecting on my experience last year and this, I am much further forward at this time than I was last year and attribute this success to careful planning, ensuring I take the time, getting help and support from those around me and making sure I write as much as possible.</w:t>
      </w:r>
    </w:p>
    <w:p w:rsidR="00F95108" w:rsidP="00E008D6" w:rsidRDefault="00F95108"/>
    <w:p w:rsidR="003E2E20" w:rsidP="00E008D6" w:rsidRDefault="003E2E20">
      <w:pPr>
        <w:rPr>
          <w:color w:val="1F497D"/>
        </w:rPr>
      </w:pPr>
    </w:p>
    <w:p w:rsidR="00553917" w:rsidP="00553917" w:rsidRDefault="00553917">
      <w:pPr>
        <w:pStyle w:val="SidebarTableText"/>
        <w:rPr>
          <w:sz w:val="18"/>
          <w:szCs w:val="18"/>
        </w:rPr>
      </w:pPr>
    </w:p>
    <w:p w:rsidR="00553917" w:rsidP="00553917" w:rsidRDefault="00553917">
      <w:pPr>
        <w:rPr>
          <w:color w:val="1F497D"/>
        </w:rPr>
      </w:pPr>
      <w:r w:rsidRPr="00E008D6">
        <w:rPr>
          <w:color w:val="1F497D"/>
        </w:rPr>
        <w:t>We hope to have a new feature here</w:t>
      </w:r>
      <w:r>
        <w:rPr>
          <w:color w:val="1F497D"/>
        </w:rPr>
        <w:t xml:space="preserve"> on papers, books and other publishing from staff in N&amp;M.  Please let us know if you have had anything </w:t>
      </w:r>
      <w:r w:rsidRPr="00E008D6">
        <w:rPr>
          <w:color w:val="1F497D"/>
        </w:rPr>
        <w:t>We</w:t>
      </w:r>
      <w:r>
        <w:rPr>
          <w:color w:val="1F497D"/>
        </w:rPr>
        <w:t xml:space="preserve"> </w:t>
      </w:r>
      <w:r w:rsidRPr="00E008D6">
        <w:rPr>
          <w:color w:val="1F497D"/>
        </w:rPr>
        <w:t>hope to have a new feature here</w:t>
      </w:r>
      <w:r>
        <w:rPr>
          <w:color w:val="1F497D"/>
        </w:rPr>
        <w:t xml:space="preserve"> on papers, books and other publishing from staff in N&amp;M.  Please let us know if you have had a</w:t>
      </w:r>
      <w:r w:rsidR="00213100">
        <w:rPr>
          <w:color w:val="1F497D"/>
        </w:rPr>
        <w:t xml:space="preserve">nything published.  </w:t>
      </w:r>
      <w:r>
        <w:rPr>
          <w:color w:val="1F497D"/>
        </w:rPr>
        <w:t xml:space="preserve">Contact </w:t>
      </w:r>
      <w:hyperlink w:history="1" r:id="rId27">
        <w:r w:rsidRPr="00047EF2">
          <w:rPr>
            <w:rStyle w:val="Hyperlink"/>
          </w:rPr>
          <w:t>Wendy Padley</w:t>
        </w:r>
      </w:hyperlink>
      <w:r>
        <w:rPr>
          <w:rStyle w:val="Hyperlink"/>
        </w:rPr>
        <w:t xml:space="preserve"> </w:t>
      </w:r>
      <w:r>
        <w:rPr>
          <w:color w:val="1F497D"/>
        </w:rPr>
        <w:t xml:space="preserve">with your publication details and we will add the details here so that anyone interested in your work can contact you.  </w:t>
      </w:r>
    </w:p>
    <w:p w:rsidR="00553917" w:rsidP="00553917" w:rsidRDefault="00553917">
      <w:pPr>
        <w:rPr>
          <w:color w:val="1F497D"/>
        </w:rPr>
      </w:pPr>
      <w:r>
        <w:rPr>
          <w:noProof/>
          <w:lang w:eastAsia="en-GB"/>
        </w:rPr>
        <mc:AlternateContent>
          <mc:Choice Requires="wps">
            <w:drawing>
              <wp:anchor distT="0" distB="18415" distL="114300" distR="114300" simplePos="0" relativeHeight="251721728" behindDoc="0" locked="0" layoutInCell="0" allowOverlap="1" wp14:editId="77CF4805" wp14:anchorId="13246F52">
                <wp:simplePos x="0" y="0"/>
                <wp:positionH relativeFrom="page">
                  <wp:posOffset>321310</wp:posOffset>
                </wp:positionH>
                <wp:positionV relativeFrom="page">
                  <wp:posOffset>773430</wp:posOffset>
                </wp:positionV>
                <wp:extent cx="2162175" cy="1019175"/>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21621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917" w:rsidP="00553917" w:rsidRDefault="00553917">
                            <w:pPr>
                              <w:pStyle w:val="Heading3"/>
                            </w:pPr>
                            <w:r>
                              <w:t xml:space="preserve">New school </w:t>
                            </w:r>
                          </w:p>
                          <w:p w:rsidR="00553917" w:rsidP="00553917" w:rsidRDefault="00553917">
                            <w:pPr>
                              <w:pStyle w:val="Heading3"/>
                            </w:pPr>
                            <w:r>
                              <w:t>publications</w:t>
                            </w:r>
                          </w:p>
                          <w:p w:rsidR="00553917" w:rsidP="00553917" w:rsidRDefault="00553917">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margin-left:25.3pt;margin-top:60.9pt;width:170.25pt;height:80.25pt;z-index:251721728;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">
                <v:textbox>
                  <w:txbxContent>
                    <w:p w:rsidR="00553917" w:rsidP="00553917" w:rsidRDefault="00553917">
                      <w:pPr>
                        <w:pStyle w:val="Heading3"/>
                      </w:pPr>
                      <w:r>
                        <w:t xml:space="preserve">New school </w:t>
                      </w:r>
                    </w:p>
                    <w:p w:rsidR="00553917" w:rsidP="00553917" w:rsidRDefault="00553917">
                      <w:pPr>
                        <w:pStyle w:val="Heading3"/>
                      </w:pPr>
                      <w:r>
                        <w:t>publications</w:t>
                      </w:r>
                    </w:p>
                    <w:p w:rsidR="00553917" w:rsidP="00553917" w:rsidRDefault="00553917">
                      <w:pPr>
                        <w:pStyle w:val="Name"/>
                      </w:pPr>
                    </w:p>
                  </w:txbxContent>
                </v:textbox>
                <w10:wrap type="topAndBottom" anchorx="page" anchory="page"/>
              </v:shape>
            </w:pict>
          </mc:Fallback>
        </mc:AlternateContent>
      </w:r>
      <w:r>
        <w:rPr>
          <w:color w:val="1F497D"/>
        </w:rPr>
        <w:t xml:space="preserve">Congratulations to </w:t>
      </w:r>
      <w:r w:rsidR="0060713B">
        <w:rPr>
          <w:color w:val="1F497D"/>
        </w:rPr>
        <w:t xml:space="preserve">Penny Harrison </w:t>
      </w:r>
      <w:r w:rsidRPr="00E008D6">
        <w:rPr>
          <w:color w:val="1F497D"/>
        </w:rPr>
        <w:t xml:space="preserve"> </w:t>
      </w:r>
      <w:r w:rsidR="0060713B">
        <w:rPr>
          <w:color w:val="1F497D"/>
        </w:rPr>
        <w:t xml:space="preserve">on </w:t>
      </w:r>
      <w:r w:rsidRPr="00E008D6">
        <w:rPr>
          <w:color w:val="1F497D"/>
        </w:rPr>
        <w:t xml:space="preserve"> the publication of </w:t>
      </w:r>
      <w:r w:rsidR="0060713B">
        <w:rPr>
          <w:color w:val="1F497D"/>
        </w:rPr>
        <w:t>her</w:t>
      </w:r>
      <w:r w:rsidRPr="00E008D6">
        <w:rPr>
          <w:color w:val="1F497D"/>
        </w:rPr>
        <w:t xml:space="preserve"> article exploring a unique collaboration to produce a clinical stoma course.   See it in Gastrointestinal Nursing 14(1) February 2016 p37-42 ‘</w:t>
      </w:r>
      <w:r w:rsidRPr="00E008D6">
        <w:rPr>
          <w:b/>
          <w:color w:val="1F497D"/>
        </w:rPr>
        <w:t>Developing a stoma care training programme through unique university–industry collaboration’</w:t>
      </w:r>
      <w:r>
        <w:rPr>
          <w:color w:val="1F497D"/>
        </w:rPr>
        <w:t>.</w:t>
      </w:r>
    </w:p>
    <w:p w:rsidR="00553917" w:rsidP="00553917" w:rsidRDefault="00553917">
      <w:pPr>
        <w:rPr>
          <w:color w:val="1F497D"/>
        </w:rPr>
      </w:pPr>
      <w:r>
        <w:rPr>
          <w:color w:val="1F497D"/>
        </w:rPr>
        <w:t>You can read the article here:</w:t>
      </w:r>
    </w:p>
    <w:p w:rsidRPr="00484E0B" w:rsidR="00553917" w:rsidP="00553917" w:rsidRDefault="00553917">
      <w:pPr>
        <w:pStyle w:val="NoSpacing"/>
      </w:pPr>
      <w:r w:rsidRPr="004E2B8F">
        <w:rPr>
          <w:sz w:val="18"/>
          <w:lang w:val="en-GB" w:eastAsia="en-GB"/>
        </w:rPr>
        <mc:AlternateContent>
          <mc:Choice Requires="wps">
            <w:drawing>
              <wp:anchor distT="0" distB="18415" distL="114300" distR="114300" simplePos="0" relativeHeight="251718656" behindDoc="0" locked="0" layoutInCell="0" allowOverlap="1" wp14:editId="4A57464B" wp14:anchorId="660AE099">
                <wp:simplePos x="0" y="0"/>
                <wp:positionH relativeFrom="page">
                  <wp:posOffset>2714625</wp:posOffset>
                </wp:positionH>
                <wp:positionV relativeFrom="page">
                  <wp:posOffset>733425</wp:posOffset>
                </wp:positionV>
                <wp:extent cx="4505325" cy="115252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505325" cy="1152525"/>
                        </a:xfrm>
                        <a:prstGeom prst="rect">
                          <a:avLst/>
                        </a:prstGeom>
                        <a:noFill/>
                        <a:ln w="6350">
                          <a:noFill/>
                        </a:ln>
                        <a:effectLst/>
                      </wps:spPr>
                      <wps:txbx>
                        <w:txbxContent>
                          <w:p w:rsidRPr="00484E0B" w:rsidR="00553917" w:rsidP="00553917" w:rsidRDefault="00553917">
                            <w:pPr>
                              <w:pStyle w:val="Heading3"/>
                              <w:jc w:val="center"/>
                              <w:rPr>
                                <w:sz w:val="18"/>
                                <w:szCs w:val="18"/>
                              </w:rPr>
                            </w:pPr>
                            <w:r>
                              <w:t>Ph</w:t>
                            </w:r>
                            <w:r w:rsidR="003F1D27">
                              <w:t xml:space="preserve">D scholarship available in the </w:t>
                            </w:r>
                            <w:r>
                              <w:t xml:space="preserve">school </w:t>
                            </w:r>
                            <w:r>
                              <w:rPr>
                                <w:rStyle w:val="Emphasis"/>
                              </w:rPr>
                              <w:t>by</w:t>
                            </w:r>
                            <w:r>
                              <w:t xml:space="preserve"> </w:t>
                            </w:r>
                            <w:r w:rsidRPr="00484E0B">
                              <w:rPr>
                                <w:rFonts w:asciiTheme="minorHAnsi" w:hAnsiTheme="minorHAnsi" w:eastAsiaTheme="minorHAnsi" w:cstheme="minorBidi"/>
                                <w:bCs w:val="0"/>
                                <w:color w:val="404040" w:themeColor="text1" w:themeTint="BF"/>
                                <w:sz w:val="22"/>
                              </w:rPr>
                              <w:t>Lynn Furber</w:t>
                            </w:r>
                          </w:p>
                          <w:p w:rsidRPr="004A4957" w:rsidR="00553917" w:rsidP="00553917" w:rsidRDefault="00553917"/>
                          <w:p w:rsidR="00553917" w:rsidP="00553917" w:rsidRDefault="00553917">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213.75pt;margin-top:57.75pt;width:354.75pt;height:90.75pt;z-index:25171865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">
                <v:textbox>
                  <w:txbxContent>
                    <w:p w:rsidRPr="00484E0B" w:rsidR="00553917" w:rsidP="00553917" w:rsidRDefault="00553917">
                      <w:pPr>
                        <w:pStyle w:val="Heading3"/>
                        <w:jc w:val="center"/>
                        <w:rPr>
                          <w:sz w:val="18"/>
                          <w:szCs w:val="18"/>
                        </w:rPr>
                      </w:pPr>
                      <w:r>
                        <w:t>Ph</w:t>
                      </w:r>
                      <w:r w:rsidR="003F1D27">
                        <w:t xml:space="preserve">D scholarship available in the </w:t>
                      </w:r>
                      <w:r>
                        <w:t xml:space="preserve">school </w:t>
                      </w:r>
                      <w:r>
                        <w:rPr>
                          <w:rStyle w:val="Emphasis"/>
                        </w:rPr>
                        <w:t>by</w:t>
                      </w:r>
                      <w:r>
                        <w:t xml:space="preserve"> </w:t>
                      </w:r>
                      <w:r w:rsidRPr="00484E0B">
                        <w:rPr>
                          <w:rFonts w:asciiTheme="minorHAnsi" w:hAnsiTheme="minorHAnsi" w:eastAsiaTheme="minorHAnsi" w:cstheme="minorBidi"/>
                          <w:bCs w:val="0"/>
                          <w:color w:val="404040" w:themeColor="text1" w:themeTint="BF"/>
                          <w:sz w:val="22"/>
                        </w:rPr>
                        <w:t>Lynn Furber</w:t>
                      </w:r>
                    </w:p>
                    <w:p w:rsidRPr="004A4957" w:rsidR="00553917" w:rsidP="00553917" w:rsidRDefault="00553917"/>
                    <w:p w:rsidR="00553917" w:rsidP="00553917" w:rsidRDefault="00553917">
                      <w:pPr>
                        <w:pStyle w:val="Name"/>
                      </w:pPr>
                    </w:p>
                  </w:txbxContent>
                </v:textbox>
                <w10:wrap type="topAndBottom" anchorx="page" anchory="page"/>
              </v:shape>
            </w:pict>
          </mc:Fallback>
        </mc:AlternateContent>
      </w:r>
      <w:r>
        <w:br w:type="column"/>
      </w:r>
      <w:r w:rsidRPr="005F30C1">
        <w:rPr>
          <w:rFonts w:asciiTheme="majorHAnsi" w:hAnsiTheme="majorHAnsi"/>
          <w:color w:val="FF5C0B" w:themeColor="accent1"/>
          <w:sz w:val="24"/>
          <w:szCs w:val="24"/>
        </w:rPr>
        <w:t>How did this come about?</w:t>
      </w:r>
    </w:p>
    <w:p w:rsidRPr="005F30C1" w:rsidR="00553917" w:rsidP="00553917" w:rsidRDefault="00553917">
      <w:pPr>
        <w:rPr>
          <w:color w:val="1F497D"/>
        </w:rPr>
      </w:pPr>
      <w:r w:rsidRPr="005F30C1">
        <w:rPr>
          <w:color w:val="1F497D"/>
        </w:rPr>
        <w:t xml:space="preserve">I had been involved in a grant application with one of the Surgeons at UHL last year and our bid was unsuccessful. We met one day in January to decide what to do with this project. During the discussion we considered the benefit of applying for a PhD studentship and the student could carry out this research.  Practically the next day as I was scrawling through my emails I saw a call inviting us to apply for a full time PhD studentship within the University.  I didn’t think we stood a chance as there were only a limited number of studentships available and I was up against strong completion.  I also only had a day or two to apply for the studentship.  In the end I decided that you had to be ‘in it to win it’ and submitted an application.  To my surprise I found out a few weeks ago that we had been successful in our bid.  Whoopy you may have heard me cry.  </w:t>
      </w:r>
    </w:p>
    <w:p w:rsidR="00553917" w:rsidP="00553917" w:rsidRDefault="00553917">
      <w:pPr>
        <w:rPr>
          <w:rFonts w:asciiTheme="majorHAnsi" w:hAnsiTheme="majorHAnsi"/>
          <w:color w:val="FF5C0B" w:themeColor="accent1"/>
          <w:sz w:val="24"/>
          <w:szCs w:val="24"/>
        </w:rPr>
      </w:pPr>
    </w:p>
    <w:p w:rsidR="00553917" w:rsidP="00553917" w:rsidRDefault="007008CB">
      <w:pPr>
        <w:rPr>
          <w:rFonts w:asciiTheme="majorHAnsi" w:hAnsiTheme="majorHAnsi"/>
          <w:color w:val="FF5C0B" w:themeColor="accent1"/>
          <w:sz w:val="24"/>
          <w:szCs w:val="24"/>
        </w:rPr>
      </w:pPr>
      <w:r>
        <w:rPr>
          <w:noProof/>
          <w:lang w:val="en-US"/>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margin-left:-166.4pt;margin-top:14.65pt;width:76.45pt;height:49.5pt;z-index:251719680;mso-position-horizontal-relative:text;mso-position-vertical-relative:text" wrapcoords="6141 1309 6141 3600 8259 6545 9741 6545 8894 8836 12494 11782 1694 11782 1271 14073 3388 17018 3388 18655 13553 18982 14400 18982 16094 18982 17153 18000 17788 17018 19694 13418 19482 11782 11859 6873 11012 6545 11224 1309 6141 1309" type="#_x0000_t75">
            <v:imagedata o:title="" r:id="rId28"/>
            <w10:wrap type="tight"/>
          </v:shape>
          <o:OLEObject Type="Embed" ProgID="Acrobat.Document.11" ShapeID="_x0000_s1027" DrawAspect="Icon" ObjectID="_1520165090" r:id="rId29"/>
        </w:pict>
      </w: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6B2B91">
      <w:pPr>
        <w:rPr>
          <w:rFonts w:asciiTheme="majorHAnsi" w:hAnsiTheme="majorHAnsi"/>
          <w:color w:val="FF5C0B" w:themeColor="accent1"/>
          <w:sz w:val="24"/>
          <w:szCs w:val="24"/>
        </w:rPr>
      </w:pPr>
      <w:r w:rsidRPr="005F30C1">
        <w:rPr>
          <w:noProof/>
          <w:color w:val="1F497D"/>
          <w:lang w:eastAsia="en-GB"/>
        </w:rPr>
        <w:drawing>
          <wp:anchor distT="0" distB="0" distL="114300" distR="114300" simplePos="0" relativeHeight="251717632" behindDoc="1" locked="0" layoutInCell="0" allowOverlap="1" wp14:editId="0A4FE86B" wp14:anchorId="2171156E">
            <wp:simplePos x="0" y="0"/>
            <wp:positionH relativeFrom="page">
              <wp:posOffset>640080</wp:posOffset>
            </wp:positionH>
            <wp:positionV relativeFrom="margin">
              <wp:posOffset>5561330</wp:posOffset>
            </wp:positionV>
            <wp:extent cx="3622675" cy="2137410"/>
            <wp:effectExtent l="342900" t="495300" r="377825" b="5295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rot="21140727">
                      <a:off x="0" y="0"/>
                      <a:ext cx="3622675" cy="213741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553917" w:rsidP="00553917" w:rsidRDefault="00553917">
      <w:pPr>
        <w:rPr>
          <w:rFonts w:asciiTheme="majorHAnsi" w:hAnsiTheme="majorHAnsi"/>
          <w:color w:val="FF5C0B" w:themeColor="accent1"/>
          <w:sz w:val="24"/>
          <w:szCs w:val="24"/>
        </w:rPr>
      </w:pPr>
    </w:p>
    <w:p w:rsidR="0063563D" w:rsidP="00553917" w:rsidRDefault="0063563D">
      <w:pPr>
        <w:rPr>
          <w:rFonts w:asciiTheme="majorHAnsi" w:hAnsiTheme="majorHAnsi"/>
          <w:color w:val="FF5C0B" w:themeColor="accent1"/>
          <w:sz w:val="24"/>
          <w:szCs w:val="24"/>
        </w:rPr>
      </w:pPr>
    </w:p>
    <w:p w:rsidR="0063563D" w:rsidP="00553917" w:rsidRDefault="0063563D">
      <w:pPr>
        <w:rPr>
          <w:rFonts w:asciiTheme="majorHAnsi" w:hAnsiTheme="majorHAnsi"/>
          <w:color w:val="FF5C0B" w:themeColor="accent1"/>
          <w:sz w:val="24"/>
          <w:szCs w:val="24"/>
        </w:rPr>
      </w:pPr>
    </w:p>
    <w:p w:rsidRPr="005F30C1" w:rsidR="00553917" w:rsidP="00553917" w:rsidRDefault="00553917">
      <w:pPr>
        <w:rPr>
          <w:rFonts w:asciiTheme="majorHAnsi" w:hAnsiTheme="majorHAnsi"/>
          <w:color w:val="FF5C0B" w:themeColor="accent1"/>
          <w:sz w:val="24"/>
          <w:szCs w:val="24"/>
        </w:rPr>
      </w:pPr>
      <w:r>
        <w:rPr>
          <w:noProof/>
          <w:lang w:eastAsia="en-GB"/>
        </w:rPr>
        <mc:AlternateContent>
          <mc:Choice Requires="wps">
            <w:drawing>
              <wp:anchor distT="228600" distB="0" distL="114300" distR="114300" simplePos="0" relativeHeight="251716608" behindDoc="1" locked="0" layoutInCell="0" allowOverlap="1" wp14:editId="01720A38" wp14:anchorId="3D6FB4A6">
                <wp:simplePos x="0" y="0"/>
                <wp:positionH relativeFrom="page">
                  <wp:posOffset>229870</wp:posOffset>
                </wp:positionH>
                <wp:positionV relativeFrom="page">
                  <wp:posOffset>9655810</wp:posOffset>
                </wp:positionV>
                <wp:extent cx="7315200" cy="137160"/>
                <wp:effectExtent l="0" t="0" r="0" b="0"/>
                <wp:wrapTopAndBottom/>
                <wp:docPr id="29" name="Rectangle 29"/>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917" w:rsidP="00553917" w:rsidRDefault="005539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18.1pt;margin-top:760.3pt;width:8in;height:10.8pt;z-index:-25159987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spid="_x0000_s1036" o:allowincell="f" fillcolor="#ffa830 [320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">
                <v:textbox>
                  <w:txbxContent>
                    <w:p w:rsidR="00553917" w:rsidP="00553917" w:rsidRDefault="00553917">
                      <w:pPr>
                        <w:jc w:val="center"/>
                      </w:pPr>
                    </w:p>
                  </w:txbxContent>
                </v:textbox>
                <w10:wrap type="topAndBottom" anchorx="page" anchory="page"/>
              </v:rect>
            </w:pict>
          </mc:Fallback>
        </mc:AlternateContent>
      </w:r>
      <w:r w:rsidRPr="005F30C1">
        <w:rPr>
          <w:rFonts w:asciiTheme="majorHAnsi" w:hAnsiTheme="majorHAnsi"/>
          <w:color w:val="FF5C0B" w:themeColor="accent1"/>
          <w:sz w:val="24"/>
          <w:szCs w:val="24"/>
        </w:rPr>
        <w:t xml:space="preserve">What is the </w:t>
      </w:r>
      <w:r>
        <w:rPr>
          <w:rFonts w:asciiTheme="majorHAnsi" w:hAnsiTheme="majorHAnsi"/>
          <w:color w:val="FF5C0B" w:themeColor="accent1"/>
          <w:sz w:val="24"/>
          <w:szCs w:val="24"/>
        </w:rPr>
        <w:t>scholarship for</w:t>
      </w:r>
      <w:r w:rsidRPr="005F30C1">
        <w:rPr>
          <w:rFonts w:asciiTheme="majorHAnsi" w:hAnsiTheme="majorHAnsi"/>
          <w:color w:val="FF5C0B" w:themeColor="accent1"/>
          <w:sz w:val="24"/>
          <w:szCs w:val="24"/>
        </w:rPr>
        <w:t>?</w:t>
      </w:r>
    </w:p>
    <w:p w:rsidRPr="005F30C1" w:rsidR="00553917" w:rsidP="00553917" w:rsidRDefault="00553917">
      <w:pPr>
        <w:rPr>
          <w:color w:val="1F497D"/>
        </w:rPr>
      </w:pPr>
      <w:r w:rsidRPr="005F30C1">
        <w:rPr>
          <w:color w:val="1F497D"/>
        </w:rPr>
        <w:t xml:space="preserve">The title of the study is  ‘A qualitative study to determine the patient and general practitioner factors that influence the time to diagnosis for patients with newly diagnosed oesophageal cancer’.  The scholarship is currently out to advert and the closing date is the 30th March 2016. </w:t>
      </w:r>
    </w:p>
    <w:p w:rsidRPr="005F30C1" w:rsidR="00553917" w:rsidP="00553917" w:rsidRDefault="00553917">
      <w:pPr>
        <w:rPr>
          <w:rFonts w:asciiTheme="majorHAnsi" w:hAnsiTheme="majorHAnsi"/>
          <w:color w:val="FF5C0B" w:themeColor="accent1"/>
          <w:sz w:val="24"/>
          <w:szCs w:val="24"/>
        </w:rPr>
      </w:pPr>
      <w:r w:rsidRPr="005F30C1">
        <w:rPr>
          <w:rFonts w:asciiTheme="majorHAnsi" w:hAnsiTheme="majorHAnsi"/>
          <w:color w:val="FF5C0B" w:themeColor="accent1"/>
          <w:sz w:val="24"/>
          <w:szCs w:val="24"/>
        </w:rPr>
        <w:t>Who can apply?</w:t>
      </w:r>
    </w:p>
    <w:p w:rsidR="00553917" w:rsidP="00553917" w:rsidRDefault="00553917">
      <w:r w:rsidRPr="005F30C1">
        <w:rPr>
          <w:color w:val="1F497D"/>
        </w:rPr>
        <w:t>Applications are invited from UK or EU students with a Master’s degree or good first degree (First, 2:1 or equivalent) in a relevant subject.  Doctoral scholarships are available for up to three years full-time study starting October 2016 and provide a bursary of ca. £14,296 pa in addition to University tuition fees.  So please feel free to promote this opportunity to anyone you feel may be interested in doing a PhD and is interested in this topic.  An application pack can</w:t>
      </w:r>
      <w:r>
        <w:t xml:space="preserve"> be found by </w:t>
      </w:r>
      <w:r w:rsidRPr="005F30C1">
        <w:rPr>
          <w:color w:val="1F497D"/>
        </w:rPr>
        <w:t xml:space="preserve">visiting </w:t>
      </w:r>
      <w:hyperlink w:history="1" r:id="rId31">
        <w:r w:rsidRPr="004F1F05">
          <w:rPr>
            <w:rStyle w:val="Hyperlink"/>
          </w:rPr>
          <w:t>http://www.dmu.ac.uk/research/graduate-school/phd-scholarships.aspx</w:t>
        </w:r>
      </w:hyperlink>
      <w:r>
        <w:t xml:space="preserve">. </w:t>
      </w:r>
    </w:p>
    <w:p w:rsidR="00553917" w:rsidP="00553917" w:rsidRDefault="00553917">
      <w:pPr>
        <w:pStyle w:val="SidebarTableText"/>
        <w:rPr>
          <w:rFonts w:asciiTheme="majorHAnsi" w:hAnsiTheme="majorHAnsi"/>
          <w:color w:val="FF5C0B" w:themeColor="accent1"/>
          <w:sz w:val="24"/>
          <w:szCs w:val="24"/>
        </w:rPr>
      </w:pPr>
    </w:p>
    <w:p w:rsidRPr="005F30C1" w:rsidR="00553917" w:rsidP="00553917" w:rsidRDefault="00553917">
      <w:pPr>
        <w:pStyle w:val="SidebarTableText"/>
        <w:rPr>
          <w:rFonts w:asciiTheme="majorHAnsi" w:hAnsiTheme="majorHAnsi"/>
          <w:color w:val="FF5C0B" w:themeColor="accent1"/>
          <w:sz w:val="24"/>
          <w:szCs w:val="24"/>
        </w:rPr>
      </w:pPr>
      <w:r w:rsidRPr="005F30C1">
        <w:rPr>
          <w:rFonts w:asciiTheme="majorHAnsi" w:hAnsiTheme="majorHAnsi"/>
          <w:color w:val="FF5C0B" w:themeColor="accent1"/>
          <w:sz w:val="24"/>
          <w:szCs w:val="24"/>
        </w:rPr>
        <w:t>Any queries?</w:t>
      </w:r>
    </w:p>
    <w:p w:rsidR="000B4DE8" w:rsidP="00553917" w:rsidRDefault="00553917">
      <w:pPr>
        <w:pStyle w:val="SidebarTableText"/>
        <w:rPr>
          <w:sz w:val="18"/>
          <w:szCs w:val="18"/>
        </w:rPr>
      </w:pPr>
      <w:r w:rsidRPr="005F30C1">
        <w:rPr>
          <w:color w:val="1F497D"/>
          <w:sz w:val="18"/>
        </w:rPr>
        <w:t>I am happy to respond to any academic enquiries via email</w:t>
      </w:r>
      <w:r w:rsidRPr="005F30C1">
        <w:rPr>
          <w:color w:val="1F497D"/>
          <w:sz w:val="18"/>
          <w:szCs w:val="18"/>
        </w:rPr>
        <w:t>:</w:t>
      </w:r>
      <w:r w:rsidRPr="005F30C1">
        <w:rPr>
          <w:sz w:val="18"/>
          <w:szCs w:val="18"/>
        </w:rPr>
        <w:t xml:space="preserve"> </w:t>
      </w:r>
      <w:hyperlink w:history="1" r:id="rId32">
        <w:r w:rsidRPr="005F30C1">
          <w:rPr>
            <w:rStyle w:val="Hyperlink"/>
            <w:sz w:val="18"/>
            <w:szCs w:val="18"/>
          </w:rPr>
          <w:t>lfurber@dmu.ac.uk</w:t>
        </w:r>
      </w:hyperlink>
      <w:r w:rsidRPr="005F30C1">
        <w:rPr>
          <w:sz w:val="18"/>
          <w:szCs w:val="18"/>
        </w:rPr>
        <w:t xml:space="preserve">. </w:t>
      </w:r>
      <w:r w:rsidRPr="005F30C1">
        <w:rPr>
          <w:color w:val="1F497D"/>
          <w:sz w:val="18"/>
          <w:szCs w:val="18"/>
        </w:rPr>
        <w:t xml:space="preserve">and any administrative enquiries can be sent to Morgan Erdlenbruch at </w:t>
      </w:r>
      <w:hyperlink w:history="1" r:id="rId33">
        <w:r w:rsidRPr="005A788B" w:rsidR="0063563D">
          <w:rPr>
            <w:rStyle w:val="Hyperlink"/>
            <w:sz w:val="18"/>
            <w:szCs w:val="18"/>
          </w:rPr>
          <w:t>Morgan.Erdlenbruch@dmu.aa.uk</w:t>
        </w:r>
      </w:hyperlink>
      <w:r w:rsidR="0063563D">
        <w:rPr>
          <w:sz w:val="18"/>
          <w:szCs w:val="18"/>
        </w:rPr>
        <w:t xml:space="preserve"> </w:t>
      </w:r>
    </w:p>
    <w:p w:rsidR="0063563D" w:rsidP="00553917" w:rsidRDefault="0063563D">
      <w:pPr>
        <w:pStyle w:val="SidebarTableText"/>
        <w:rPr>
          <w:sz w:val="18"/>
          <w:szCs w:val="18"/>
        </w:rPr>
      </w:pPr>
    </w:p>
    <w:p w:rsidR="0063563D" w:rsidP="00553917" w:rsidRDefault="0063563D">
      <w:pPr>
        <w:pStyle w:val="SidebarTableText"/>
        <w:rPr>
          <w:sz w:val="18"/>
          <w:szCs w:val="18"/>
        </w:rPr>
      </w:pPr>
    </w:p>
    <w:p w:rsidRPr="00553917" w:rsidR="0063563D" w:rsidP="00553917" w:rsidRDefault="0063563D">
      <w:pPr>
        <w:pStyle w:val="SidebarTableText"/>
        <w:rPr>
          <w:sz w:val="18"/>
          <w:szCs w:val="18"/>
        </w:rPr>
        <w:sectPr w:rsidRPr="00553917" w:rsidR="0063563D" w:rsidSect="005F30C1">
          <w:type w:val="continuous"/>
          <w:pgSz w:w="12240" w:h="15840" w:code="1"/>
          <w:pgMar w:top="720" w:right="576" w:bottom="720" w:left="576" w:header="360" w:footer="720" w:gutter="0"/>
          <w:cols w:space="168" w:num="3"/>
          <w:titlePg/>
          <w:docGrid w:linePitch="360"/>
        </w:sectPr>
      </w:pPr>
    </w:p>
    <w:p w:rsidR="00BB6C8A" w:rsidP="00BB6C8A" w:rsidRDefault="00BB6C8A"/>
    <w:p w:rsidR="00BB6C8A" w:rsidP="00BB6C8A" w:rsidRDefault="00A34927">
      <w:r>
        <w:rPr>
          <w:noProof/>
          <w:color w:val="0000FF"/>
          <w:lang w:eastAsia="en-GB"/>
        </w:rPr>
        <mc:AlternateContent>
          <mc:Choice Requires="wps">
            <w:drawing>
              <wp:anchor distT="0" distB="0" distL="114300" distR="114300" simplePos="0" relativeHeight="251737088" behindDoc="0" locked="0" layoutInCell="1" allowOverlap="1" wp14:editId="0846B8F8" wp14:anchorId="02FB9318">
                <wp:simplePos x="0" y="0"/>
                <wp:positionH relativeFrom="column">
                  <wp:posOffset>-4647946</wp:posOffset>
                </wp:positionH>
                <wp:positionV relativeFrom="paragraph">
                  <wp:posOffset>232410</wp:posOffset>
                </wp:positionV>
                <wp:extent cx="4474845" cy="241300"/>
                <wp:effectExtent l="0" t="0" r="1905" b="6350"/>
                <wp:wrapNone/>
                <wp:docPr id="674" name="Text Box 674"/>
                <wp:cNvGraphicFramePr/>
                <a:graphic xmlns:a="http://schemas.openxmlformats.org/drawingml/2006/main">
                  <a:graphicData uri="http://schemas.microsoft.com/office/word/2010/wordprocessingShape">
                    <wps:wsp>
                      <wps:cNvSpPr txBox="1"/>
                      <wps:spPr>
                        <a:xfrm>
                          <a:off x="0" y="0"/>
                          <a:ext cx="447484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A34927" w:rsidR="00C97BF1" w:rsidRDefault="00C97BF1">
                            <w:pPr>
                              <w:rPr>
                                <w:rFonts w:asciiTheme="majorHAnsi" w:hAnsiTheme="majorHAnsi"/>
                                <w:b/>
                                <w:color w:val="FF5C0B" w:themeColor="accent1"/>
                                <w:sz w:val="24"/>
                                <w:szCs w:val="24"/>
                              </w:rPr>
                            </w:pPr>
                            <w:r w:rsidRPr="00A34927">
                              <w:rPr>
                                <w:rFonts w:asciiTheme="majorHAnsi" w:hAnsiTheme="majorHAnsi"/>
                                <w:b/>
                                <w:color w:val="FF5C0B" w:themeColor="accent1"/>
                                <w:sz w:val="24"/>
                                <w:szCs w:val="24"/>
                              </w:rPr>
                              <w:t xml:space="preserve">The </w:t>
                            </w:r>
                            <w:r w:rsidRPr="00A34927" w:rsidR="00A34927">
                              <w:rPr>
                                <w:rFonts w:asciiTheme="majorHAnsi" w:hAnsiTheme="majorHAnsi"/>
                                <w:b/>
                                <w:color w:val="FF5C0B" w:themeColor="accent1"/>
                                <w:sz w:val="24"/>
                                <w:szCs w:val="24"/>
                              </w:rPr>
                              <w:t>Mary Seacole Research Centre (MSRC)</w:t>
                            </w:r>
                          </w:p>
                          <w:p w:rsidR="00A34927" w:rsidRDefault="00A34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4" style="position:absolute;margin-left:-366pt;margin-top:18.3pt;width:352.35pt;height:1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">
                <v:textbox>
                  <w:txbxContent>
                    <w:p w:rsidRPr="00A34927" w:rsidR="00C97BF1" w:rsidRDefault="00C97BF1">
                      <w:pPr>
                        <w:rPr>
                          <w:rFonts w:asciiTheme="majorHAnsi" w:hAnsiTheme="majorHAnsi"/>
                          <w:b/>
                          <w:color w:val="FF5C0B" w:themeColor="accent1"/>
                          <w:sz w:val="24"/>
                          <w:szCs w:val="24"/>
                        </w:rPr>
                      </w:pPr>
                      <w:r w:rsidRPr="00A34927">
                        <w:rPr>
                          <w:rFonts w:asciiTheme="majorHAnsi" w:hAnsiTheme="majorHAnsi"/>
                          <w:b/>
                          <w:color w:val="FF5C0B" w:themeColor="accent1"/>
                          <w:sz w:val="24"/>
                          <w:szCs w:val="24"/>
                        </w:rPr>
                        <w:t xml:space="preserve">The </w:t>
                      </w:r>
                      <w:r w:rsidRPr="00A34927" w:rsidR="00A34927">
                        <w:rPr>
                          <w:rFonts w:asciiTheme="majorHAnsi" w:hAnsiTheme="majorHAnsi"/>
                          <w:b/>
                          <w:color w:val="FF5C0B" w:themeColor="accent1"/>
                          <w:sz w:val="24"/>
                          <w:szCs w:val="24"/>
                        </w:rPr>
                        <w:t>Mary Seacole Research Centre (MSRC)</w:t>
                      </w:r>
                    </w:p>
                    <w:p w:rsidR="00A34927" w:rsidRDefault="00A34927"/>
                  </w:txbxContent>
                </v:textbox>
              </v:shape>
            </w:pict>
          </mc:Fallback>
        </mc:AlternateContent>
      </w:r>
      <w:r w:rsidR="00C97BF1">
        <w:rPr>
          <w:noProof/>
          <w:color w:val="0000FF"/>
          <w:lang w:eastAsia="en-GB"/>
        </w:rPr>
        <w:drawing>
          <wp:anchor distT="0" distB="0" distL="114300" distR="114300" simplePos="0" relativeHeight="251724800" behindDoc="0" locked="0" layoutInCell="1" allowOverlap="1" wp14:editId="5A74CD75" wp14:anchorId="0B586DB1">
            <wp:simplePos x="0" y="0"/>
            <wp:positionH relativeFrom="margin">
              <wp:posOffset>5441950</wp:posOffset>
            </wp:positionH>
            <wp:positionV relativeFrom="margin">
              <wp:posOffset>267335</wp:posOffset>
            </wp:positionV>
            <wp:extent cx="1059815" cy="1252855"/>
            <wp:effectExtent l="0" t="0" r="6985" b="4445"/>
            <wp:wrapSquare wrapText="bothSides"/>
            <wp:docPr id="7" name="Picture 7" descr="http://www.dmu.ac.uk/webimages/Health-and-Life-Sciences-images/Staff-Images/RaghuRaghavanPhot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mu.ac.uk/webimages/Health-and-Life-Sciences-images/Staff-Images/RaghuRaghavanPhoto.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7763"/>
                    <a:stretch/>
                  </pic:blipFill>
                  <pic:spPr bwMode="auto">
                    <a:xfrm>
                      <a:off x="0" y="0"/>
                      <a:ext cx="105981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C8A">
        <w:rPr>
          <w:noProof/>
          <w:lang w:eastAsia="en-GB"/>
        </w:rPr>
        <mc:AlternateContent>
          <mc:Choice Requires="wps">
            <w:drawing>
              <wp:anchor distT="0" distB="0" distL="114300" distR="114300" simplePos="0" relativeHeight="251723776" behindDoc="0" locked="0" layoutInCell="0" allowOverlap="1" wp14:editId="2B1C97E2" wp14:anchorId="4DFAD725">
                <wp:simplePos x="0" y="0"/>
                <wp:positionH relativeFrom="page">
                  <wp:posOffset>394970</wp:posOffset>
                </wp:positionH>
                <wp:positionV relativeFrom="page">
                  <wp:posOffset>687070</wp:posOffset>
                </wp:positionV>
                <wp:extent cx="4526280" cy="929005"/>
                <wp:effectExtent l="0" t="0" r="7620" b="4445"/>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929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D27" w:rsidP="003F1D27" w:rsidRDefault="00C97BF1">
                            <w:pPr>
                              <w:pStyle w:val="Heading3"/>
                              <w:rPr>
                                <w:rFonts w:asciiTheme="minorHAnsi" w:hAnsiTheme="minorHAnsi" w:eastAsiaTheme="minorHAnsi" w:cstheme="minorBidi"/>
                                <w:bCs w:val="0"/>
                                <w:color w:val="262626" w:themeColor="text1" w:themeTint="D9"/>
                                <w:sz w:val="18"/>
                              </w:rPr>
                            </w:pPr>
                            <w:r>
                              <w:t>Our</w:t>
                            </w:r>
                            <w:r w:rsidR="00AC6BFA">
                              <w:t xml:space="preserve"> Research Centre</w:t>
                            </w: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style="position:absolute;margin-left:31.1pt;margin-top:54.1pt;width:356.4pt;height:73.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">
                <v:textbox inset="0,0,0,0">
                  <w:txbxContent>
                    <w:p w:rsidR="003F1D27" w:rsidP="003F1D27" w:rsidRDefault="00C97BF1">
                      <w:pPr>
                        <w:pStyle w:val="Heading3"/>
                        <w:rPr>
                          <w:rFonts w:asciiTheme="minorHAnsi" w:hAnsiTheme="minorHAnsi" w:eastAsiaTheme="minorHAnsi" w:cstheme="minorBidi"/>
                          <w:bCs w:val="0"/>
                          <w:color w:val="262626" w:themeColor="text1" w:themeTint="D9"/>
                          <w:sz w:val="18"/>
                        </w:rPr>
                      </w:pPr>
                      <w:r>
                        <w:t>Our</w:t>
                      </w:r>
                      <w:r w:rsidR="00AC6BFA">
                        <w:t xml:space="preserve"> Research Centre</w:t>
                      </w:r>
                      <w:r>
                        <w:t>s</w:t>
                      </w:r>
                    </w:p>
                  </w:txbxContent>
                </v:textbox>
                <w10:wrap type="square" anchorx="page" anchory="page"/>
              </v:shape>
            </w:pict>
          </mc:Fallback>
        </mc:AlternateContent>
      </w:r>
    </w:p>
    <w:p w:rsidR="007D38D6" w:rsidRDefault="007D38D6">
      <w:pPr>
        <w:rPr>
          <w:noProof/>
          <w:color w:val="0000FF"/>
          <w:lang w:eastAsia="en-GB"/>
        </w:rPr>
      </w:pPr>
    </w:p>
    <w:p w:rsidR="003F1D27" w:rsidRDefault="007928EC">
      <w:r w:rsidRPr="007928EC">
        <w:rPr>
          <w:noProof/>
          <w:szCs w:val="18"/>
          <w:lang w:eastAsia="en-GB"/>
        </w:rPr>
        <mc:AlternateContent>
          <mc:Choice Requires="wps">
            <w:drawing>
              <wp:anchor distT="0" distB="0" distL="114300" distR="114300" simplePos="0" relativeHeight="251726848" behindDoc="0" locked="0" layoutInCell="1" allowOverlap="1" wp14:editId="64E6E6A6" wp14:anchorId="38AD2165">
                <wp:simplePos x="0" y="0"/>
                <wp:positionH relativeFrom="column">
                  <wp:posOffset>-4732619</wp:posOffset>
                </wp:positionH>
                <wp:positionV relativeFrom="paragraph">
                  <wp:posOffset>131686</wp:posOffset>
                </wp:positionV>
                <wp:extent cx="4718304" cy="18288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1828800"/>
                        </a:xfrm>
                        <a:prstGeom prst="rect">
                          <a:avLst/>
                        </a:prstGeom>
                        <a:solidFill>
                          <a:srgbClr val="FFFFFF"/>
                        </a:solidFill>
                        <a:ln w="9525">
                          <a:noFill/>
                          <a:miter lim="800000"/>
                          <a:headEnd/>
                          <a:tailEnd/>
                        </a:ln>
                      </wps:spPr>
                      <wps:txbx>
                        <w:txbxContent>
                          <w:p w:rsidRPr="00A646AC" w:rsidR="0071402D" w:rsidP="0071402D" w:rsidRDefault="007928EC">
                            <w:pPr>
                              <w:pStyle w:val="NormalWeb"/>
                              <w:shd w:val="clear" w:color="auto" w:fill="FFFFFF"/>
                              <w:jc w:val="left"/>
                              <w:rPr>
                                <w:rFonts w:cs="Arial" w:asciiTheme="minorHAnsi" w:hAnsiTheme="minorHAnsi"/>
                                <w:color w:val="505050"/>
                                <w:sz w:val="18"/>
                                <w:szCs w:val="18"/>
                                <w:lang w:eastAsia="en-GB"/>
                              </w:rPr>
                            </w:pPr>
                            <w:r w:rsidRPr="00A646AC">
                              <w:rPr>
                                <w:rFonts w:asciiTheme="minorHAnsi" w:hAnsiTheme="minorHAnsi"/>
                                <w:sz w:val="18"/>
                                <w:szCs w:val="18"/>
                              </w:rPr>
                              <w:t xml:space="preserve">The </w:t>
                            </w:r>
                            <w:r w:rsidRPr="00A646AC">
                              <w:rPr>
                                <w:rFonts w:cs="Arial" w:asciiTheme="minorHAnsi" w:hAnsiTheme="minorHAnsi"/>
                                <w:b/>
                                <w:bCs/>
                                <w:color w:val="505050"/>
                                <w:sz w:val="18"/>
                                <w:szCs w:val="18"/>
                                <w:lang w:eastAsia="en-GB"/>
                              </w:rPr>
                              <w:t xml:space="preserve"> Mary Seacole Research Centre</w:t>
                            </w:r>
                            <w:r w:rsidRPr="00A646AC" w:rsidR="007D38D6">
                              <w:rPr>
                                <w:rFonts w:cs="Arial" w:asciiTheme="minorHAnsi" w:hAnsiTheme="minorHAnsi"/>
                                <w:b/>
                                <w:bCs/>
                                <w:color w:val="505050"/>
                                <w:sz w:val="18"/>
                                <w:szCs w:val="18"/>
                                <w:lang w:eastAsia="en-GB"/>
                              </w:rPr>
                              <w:t xml:space="preserve"> is hosted by the School of Nursing &amp; Midwifery </w:t>
                            </w:r>
                            <w:r w:rsidRPr="00A646AC">
                              <w:rPr>
                                <w:rFonts w:cs="Arial" w:asciiTheme="minorHAnsi" w:hAnsiTheme="minorHAnsi"/>
                                <w:color w:val="505050"/>
                                <w:sz w:val="18"/>
                                <w:szCs w:val="18"/>
                                <w:lang w:eastAsia="en-GB"/>
                              </w:rPr>
                              <w:t> </w:t>
                            </w:r>
                            <w:r w:rsidRPr="00A646AC">
                              <w:rPr>
                                <w:rFonts w:asciiTheme="minorHAnsi" w:hAnsiTheme="minorHAnsi"/>
                                <w:sz w:val="18"/>
                                <w:szCs w:val="18"/>
                              </w:rPr>
                              <w:t xml:space="preserve"> headed up by </w:t>
                            </w:r>
                            <w:hyperlink w:history="1" r:id="rId36">
                              <w:r w:rsidRPr="00A646AC">
                                <w:rPr>
                                  <w:rStyle w:val="Hyperlink"/>
                                  <w:rFonts w:asciiTheme="minorHAnsi" w:hAnsiTheme="minorHAnsi"/>
                                  <w:sz w:val="18"/>
                                  <w:szCs w:val="18"/>
                                </w:rPr>
                                <w:t>Prof Raghu Raghavan</w:t>
                              </w:r>
                            </w:hyperlink>
                            <w:r w:rsidRPr="00A646AC">
                              <w:rPr>
                                <w:rFonts w:asciiTheme="minorHAnsi" w:hAnsiTheme="minorHAnsi"/>
                                <w:sz w:val="18"/>
                                <w:szCs w:val="18"/>
                              </w:rPr>
                              <w:t xml:space="preserve">   and </w:t>
                            </w:r>
                            <w:r w:rsidRPr="00A646AC" w:rsidR="00743435">
                              <w:rPr>
                                <w:rFonts w:asciiTheme="minorHAnsi" w:hAnsiTheme="minorHAnsi"/>
                                <w:sz w:val="18"/>
                                <w:szCs w:val="18"/>
                              </w:rPr>
                              <w:t xml:space="preserve"> </w:t>
                            </w:r>
                            <w:r w:rsidRPr="00A646AC" w:rsidR="00A646AC">
                              <w:rPr>
                                <w:rFonts w:asciiTheme="minorHAnsi" w:hAnsiTheme="minorHAnsi"/>
                                <w:color w:val="FF0000"/>
                                <w:sz w:val="18"/>
                                <w:szCs w:val="18"/>
                                <w:u w:val="single"/>
                              </w:rPr>
                              <w:t>Prof Rusi Jaspal</w:t>
                            </w:r>
                            <w:r w:rsidRPr="00A646AC" w:rsidR="00743435">
                              <w:rPr>
                                <w:rFonts w:asciiTheme="minorHAnsi" w:hAnsiTheme="minorHAnsi"/>
                                <w:color w:val="FF0000"/>
                                <w:sz w:val="18"/>
                                <w:szCs w:val="18"/>
                              </w:rPr>
                              <w:t xml:space="preserve">   </w:t>
                            </w:r>
                            <w:r w:rsidRPr="00A646AC">
                              <w:rPr>
                                <w:rFonts w:cs="Arial" w:asciiTheme="minorHAnsi" w:hAnsiTheme="minorHAnsi"/>
                                <w:color w:val="505050"/>
                                <w:sz w:val="18"/>
                                <w:szCs w:val="18"/>
                                <w:lang w:eastAsia="en-GB"/>
                              </w:rPr>
                              <w:t>working collaboratively with colleagues across the university, nationally and internationally</w:t>
                            </w:r>
                            <w:r w:rsidRPr="00A646AC">
                              <w:rPr>
                                <w:rFonts w:asciiTheme="minorHAnsi" w:hAnsiTheme="minorHAnsi"/>
                                <w:sz w:val="18"/>
                                <w:szCs w:val="18"/>
                              </w:rPr>
                              <w:t xml:space="preserve"> it </w:t>
                            </w:r>
                            <w:r w:rsidRPr="00A646AC">
                              <w:rPr>
                                <w:rFonts w:cs="Arial" w:asciiTheme="minorHAnsi" w:hAnsiTheme="minorHAnsi"/>
                                <w:color w:val="505050"/>
                                <w:sz w:val="18"/>
                                <w:szCs w:val="18"/>
                                <w:lang w:eastAsia="en-GB"/>
                              </w:rPr>
                              <w:t xml:space="preserve"> together inter-disciplinary researchers with interests in diversity research in health and social care </w:t>
                            </w:r>
                            <w:r w:rsidRPr="00A646AC" w:rsidR="0071402D">
                              <w:rPr>
                                <w:rFonts w:cs="Arial" w:asciiTheme="minorHAnsi" w:hAnsiTheme="minorHAnsi"/>
                                <w:color w:val="505050"/>
                                <w:sz w:val="18"/>
                                <w:szCs w:val="18"/>
                                <w:lang w:eastAsia="en-GB"/>
                              </w:rPr>
                              <w:t xml:space="preserve">.  The centre has </w:t>
                            </w:r>
                            <w:r w:rsidRPr="00A646AC" w:rsidR="00213100">
                              <w:rPr>
                                <w:rFonts w:cs="Arial" w:asciiTheme="minorHAnsi" w:hAnsiTheme="minorHAnsi"/>
                                <w:color w:val="505050"/>
                                <w:sz w:val="18"/>
                                <w:szCs w:val="18"/>
                                <w:lang w:eastAsia="en-GB"/>
                              </w:rPr>
                              <w:t>specific foci</w:t>
                            </w:r>
                            <w:r w:rsidRPr="00A646AC">
                              <w:rPr>
                                <w:rFonts w:cs="Arial" w:asciiTheme="minorHAnsi" w:hAnsiTheme="minorHAnsi"/>
                                <w:color w:val="505050"/>
                                <w:sz w:val="18"/>
                                <w:szCs w:val="18"/>
                                <w:lang w:eastAsia="en-GB"/>
                              </w:rPr>
                              <w:t xml:space="preserve"> on mental health, disability and sexual health. Our understanding of diversity includes attention to ethnic and cultural dimensions, mental health, learning and physical disabilities, lesbian, gay, bisexual and </w:t>
                            </w:r>
                            <w:proofErr w:type="gramStart"/>
                            <w:r w:rsidRPr="00A646AC">
                              <w:rPr>
                                <w:rFonts w:cs="Arial" w:asciiTheme="minorHAnsi" w:hAnsiTheme="minorHAnsi"/>
                                <w:color w:val="505050"/>
                                <w:sz w:val="18"/>
                                <w:szCs w:val="18"/>
                                <w:lang w:eastAsia="en-GB"/>
                              </w:rPr>
                              <w:t>trans</w:t>
                            </w:r>
                            <w:proofErr w:type="gramEnd"/>
                            <w:r w:rsidRPr="00A646AC">
                              <w:rPr>
                                <w:rFonts w:cs="Arial" w:asciiTheme="minorHAnsi" w:hAnsiTheme="minorHAnsi"/>
                                <w:color w:val="505050"/>
                                <w:sz w:val="18"/>
                                <w:szCs w:val="18"/>
                                <w:lang w:eastAsia="en-GB"/>
                              </w:rPr>
                              <w:t xml:space="preserve"> health and social inequalities, spirituality and gender as well as multi-agency working and education for culturally competent practice.  We pursue</w:t>
                            </w:r>
                            <w:r w:rsidRPr="00A646AC" w:rsidR="00C97BF1">
                              <w:rPr>
                                <w:rFonts w:cs="Arial" w:asciiTheme="minorHAnsi" w:hAnsiTheme="minorHAnsi"/>
                                <w:color w:val="505050"/>
                                <w:sz w:val="18"/>
                                <w:szCs w:val="18"/>
                                <w:lang w:eastAsia="en-GB"/>
                              </w:rPr>
                              <w:t xml:space="preserve"> four major strands of research: </w:t>
                            </w:r>
                            <w:r w:rsidRPr="00A646AC" w:rsidR="0071402D">
                              <w:rPr>
                                <w:rFonts w:cs="Arial" w:asciiTheme="minorHAnsi" w:hAnsiTheme="minorHAnsi"/>
                                <w:color w:val="505050"/>
                                <w:sz w:val="18"/>
                                <w:szCs w:val="18"/>
                                <w:lang w:eastAsia="en-GB"/>
                              </w:rPr>
                              <w:t>mental health</w:t>
                            </w:r>
                            <w:r w:rsidRPr="00A646AC" w:rsidR="00C97BF1">
                              <w:rPr>
                                <w:rFonts w:cs="Arial" w:asciiTheme="minorHAnsi" w:hAnsiTheme="minorHAnsi"/>
                                <w:color w:val="505050"/>
                                <w:sz w:val="18"/>
                                <w:szCs w:val="18"/>
                                <w:lang w:eastAsia="en-GB"/>
                              </w:rPr>
                              <w:t xml:space="preserve">, </w:t>
                            </w:r>
                            <w:r w:rsidRPr="00A646AC">
                              <w:rPr>
                                <w:rFonts w:cs="Arial" w:asciiTheme="minorHAnsi" w:hAnsiTheme="minorHAnsi"/>
                                <w:color w:val="505050"/>
                                <w:sz w:val="18"/>
                                <w:szCs w:val="18"/>
                                <w:lang w:eastAsia="en-GB"/>
                              </w:rPr>
                              <w:t>disability</w:t>
                            </w:r>
                            <w:r w:rsidRPr="00A646AC" w:rsidR="00C97BF1">
                              <w:rPr>
                                <w:rFonts w:cs="Arial" w:asciiTheme="minorHAnsi" w:hAnsiTheme="minorHAnsi"/>
                                <w:color w:val="505050"/>
                                <w:sz w:val="18"/>
                                <w:szCs w:val="18"/>
                                <w:lang w:eastAsia="en-GB"/>
                              </w:rPr>
                              <w:t xml:space="preserve">, </w:t>
                            </w:r>
                            <w:r w:rsidRPr="00A646AC" w:rsidR="0071402D">
                              <w:rPr>
                                <w:rFonts w:cs="Arial" w:asciiTheme="minorHAnsi" w:hAnsiTheme="minorHAnsi"/>
                                <w:color w:val="505050"/>
                                <w:sz w:val="18"/>
                                <w:szCs w:val="18"/>
                                <w:lang w:eastAsia="en-GB"/>
                              </w:rPr>
                              <w:t>sexual health</w:t>
                            </w:r>
                            <w:r w:rsidRPr="00A646AC" w:rsidR="00C97BF1">
                              <w:rPr>
                                <w:rFonts w:cs="Arial" w:asciiTheme="minorHAnsi" w:hAnsiTheme="minorHAnsi"/>
                                <w:color w:val="505050"/>
                                <w:sz w:val="18"/>
                                <w:szCs w:val="18"/>
                                <w:lang w:eastAsia="en-GB"/>
                              </w:rPr>
                              <w:t xml:space="preserve">, </w:t>
                            </w:r>
                            <w:r w:rsidRPr="00A646AC">
                              <w:rPr>
                                <w:rFonts w:cs="Arial" w:asciiTheme="minorHAnsi" w:hAnsiTheme="minorHAnsi"/>
                                <w:color w:val="505050"/>
                                <w:sz w:val="18"/>
                                <w:szCs w:val="18"/>
                                <w:lang w:eastAsia="en-GB"/>
                              </w:rPr>
                              <w:t>ethnicity, cultural diversity and health</w:t>
                            </w:r>
                            <w:r w:rsidRPr="00A646AC" w:rsidR="00A646AC">
                              <w:rPr>
                                <w:rFonts w:cs="Arial" w:asciiTheme="minorHAnsi" w:hAnsiTheme="minorHAnsi"/>
                                <w:color w:val="505050"/>
                                <w:sz w:val="18"/>
                                <w:szCs w:val="18"/>
                                <w:lang w:eastAsia="en-GB"/>
                              </w:rPr>
                              <w:t xml:space="preserve">. </w:t>
                            </w:r>
                            <w:r w:rsidRPr="00A646AC" w:rsidR="0071402D">
                              <w:rPr>
                                <w:rFonts w:cs="Arial" w:asciiTheme="minorHAnsi" w:hAnsiTheme="minorHAnsi"/>
                                <w:color w:val="505050"/>
                                <w:sz w:val="18"/>
                                <w:szCs w:val="18"/>
                                <w:lang w:eastAsia="en-GB"/>
                              </w:rPr>
                              <w:t>For more details</w:t>
                            </w:r>
                            <w:r w:rsidRPr="00A646AC" w:rsidR="00C97BF1">
                              <w:rPr>
                                <w:rFonts w:cs="Arial" w:asciiTheme="minorHAnsi" w:hAnsiTheme="minorHAnsi"/>
                                <w:color w:val="505050"/>
                                <w:sz w:val="18"/>
                                <w:szCs w:val="18"/>
                                <w:lang w:eastAsia="en-GB"/>
                              </w:rPr>
                              <w:t xml:space="preserve"> contact Raghu</w:t>
                            </w:r>
                            <w:r w:rsidRPr="00A646AC" w:rsidR="0071402D">
                              <w:rPr>
                                <w:rFonts w:cs="Arial" w:asciiTheme="minorHAnsi" w:hAnsiTheme="minorHAnsi"/>
                                <w:color w:val="505050"/>
                                <w:sz w:val="18"/>
                                <w:szCs w:val="18"/>
                                <w:lang w:eastAsia="en-GB"/>
                              </w:rPr>
                              <w:t xml:space="preserve"> </w:t>
                            </w:r>
                            <w:proofErr w:type="gramStart"/>
                            <w:r w:rsidRPr="00A646AC" w:rsidR="0071402D">
                              <w:rPr>
                                <w:rFonts w:cs="Arial" w:asciiTheme="minorHAnsi" w:hAnsiTheme="minorHAnsi"/>
                                <w:color w:val="505050"/>
                                <w:sz w:val="18"/>
                                <w:szCs w:val="18"/>
                                <w:lang w:eastAsia="en-GB"/>
                              </w:rPr>
                              <w:t xml:space="preserve">see  </w:t>
                            </w:r>
                            <w:proofErr w:type="gramEnd"/>
                            <w:r w:rsidRPr="00A646AC" w:rsidR="00A646AC">
                              <w:rPr>
                                <w:rFonts w:cs="Arial" w:asciiTheme="minorHAnsi" w:hAnsiTheme="minorHAnsi"/>
                                <w:sz w:val="18"/>
                                <w:szCs w:val="18"/>
                                <w:lang w:eastAsia="en-GB"/>
                              </w:rPr>
                              <w:fldChar w:fldCharType="begin"/>
                            </w:r>
                            <w:r w:rsidRPr="00A646AC" w:rsidR="00A646AC">
                              <w:rPr>
                                <w:rFonts w:cs="Arial" w:asciiTheme="minorHAnsi" w:hAnsiTheme="minorHAnsi"/>
                                <w:sz w:val="18"/>
                                <w:szCs w:val="18"/>
                                <w:lang w:eastAsia="en-GB"/>
                              </w:rPr>
                              <w:instrText xml:space="preserve"> HYPERLINK "http://www.dmu.ac.uk/research/research-faculties-and- institutes/health-and-life-sciences/mary-seacole-research-centre/mary-seacole-research-centre.aspx" </w:instrText>
                            </w:r>
                            <w:r w:rsidRPr="00A646AC" w:rsidR="00A646AC">
                              <w:rPr>
                                <w:rFonts w:cs="Arial" w:asciiTheme="minorHAnsi" w:hAnsiTheme="minorHAnsi"/>
                                <w:sz w:val="18"/>
                                <w:szCs w:val="18"/>
                                <w:lang w:eastAsia="en-GB"/>
                              </w:rPr>
                              <w:fldChar w:fldCharType="separate"/>
                            </w:r>
                            <w:r w:rsidRPr="00A646AC" w:rsidR="00A646AC">
                              <w:rPr>
                                <w:rStyle w:val="Hyperlink"/>
                                <w:rFonts w:cs="Arial" w:asciiTheme="minorHAnsi" w:hAnsiTheme="minorHAnsi"/>
                                <w:sz w:val="18"/>
                                <w:szCs w:val="18"/>
                                <w:lang w:eastAsia="en-GB"/>
                              </w:rPr>
                              <w:t>http://www.dmu.ac.uk/research/research-faculties-and- institutes/health-and-life-sciences/mary-seacole-research-centre/mary-seacole-research-centre.aspx</w:t>
                            </w:r>
                            <w:r w:rsidRPr="00A646AC" w:rsidR="00A646AC">
                              <w:rPr>
                                <w:rFonts w:cs="Arial" w:asciiTheme="minorHAnsi" w:hAnsiTheme="minorHAnsi"/>
                                <w:sz w:val="18"/>
                                <w:szCs w:val="18"/>
                                <w:lang w:eastAsia="en-GB"/>
                              </w:rPr>
                              <w:fldChar w:fldCharType="end"/>
                            </w:r>
                            <w:r w:rsidRPr="00A646AC" w:rsidR="0071402D">
                              <w:rPr>
                                <w:rFonts w:cs="Arial" w:asciiTheme="minorHAnsi" w:hAnsiTheme="minorHAnsi"/>
                                <w:color w:val="505050"/>
                                <w:sz w:val="18"/>
                                <w:szCs w:val="18"/>
                                <w:lang w:eastAsia="en-GB"/>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780"/>
                            </w:tblGrid>
                            <w:tr w:rsidRPr="00A646AC" w:rsidR="00A646AC">
                              <w:tblPrEx>
                                <w:tblCellMar>
                                  <w:top w:w="0" w:type="dxa"/>
                                  <w:bottom w:w="0" w:type="dxa"/>
                                </w:tblCellMar>
                              </w:tblPrEx>
                              <w:trPr>
                                <w:trHeight w:val="1050"/>
                              </w:trPr>
                              <w:tc>
                                <w:tcPr>
                                  <w:tcW w:w="1780" w:type="dxa"/>
                                </w:tcPr>
                                <w:p w:rsidRPr="00A646AC" w:rsidR="00A646AC" w:rsidP="00A646AC" w:rsidRDefault="00A646AC">
                                  <w:pPr>
                                    <w:pStyle w:val="Default"/>
                                    <w:rPr>
                                      <w:rFonts w:asciiTheme="minorHAnsi" w:hAnsiTheme="minorHAnsi"/>
                                      <w:sz w:val="18"/>
                                      <w:szCs w:val="18"/>
                                    </w:rPr>
                                  </w:pPr>
                                </w:p>
                              </w:tc>
                            </w:tr>
                          </w:tbl>
                          <w:p w:rsidRPr="00A646AC" w:rsidR="00A646AC" w:rsidP="005D08F1" w:rsidRDefault="00A646AC">
                            <w:pPr>
                              <w:pStyle w:val="NormalWeb"/>
                              <w:shd w:val="clear" w:color="auto" w:fill="FFFFFF"/>
                              <w:jc w:val="left"/>
                              <w:rPr>
                                <w:rFonts w:cs="Arial" w:asciiTheme="minorHAnsi" w:hAnsiTheme="minorHAnsi"/>
                                <w:color w:val="505050"/>
                                <w:sz w:val="18"/>
                                <w:szCs w:val="18"/>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372.65pt;margin-top:10.35pt;width:371.5pt;height:2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">
                <v:textbox>
                  <w:txbxContent>
                    <w:p w:rsidRPr="00A646AC" w:rsidR="0071402D" w:rsidP="0071402D" w:rsidRDefault="007928EC">
                      <w:pPr>
                        <w:pStyle w:val="NormalWeb"/>
                        <w:shd w:val="clear" w:color="auto" w:fill="FFFFFF"/>
                        <w:jc w:val="left"/>
                        <w:rPr>
                          <w:rFonts w:cs="Arial" w:asciiTheme="minorHAnsi" w:hAnsiTheme="minorHAnsi"/>
                          <w:color w:val="505050"/>
                          <w:sz w:val="18"/>
                          <w:szCs w:val="18"/>
                          <w:lang w:eastAsia="en-GB"/>
                        </w:rPr>
                      </w:pPr>
                      <w:r w:rsidRPr="00A646AC">
                        <w:rPr>
                          <w:rFonts w:asciiTheme="minorHAnsi" w:hAnsiTheme="minorHAnsi"/>
                          <w:sz w:val="18"/>
                          <w:szCs w:val="18"/>
                        </w:rPr>
                        <w:t xml:space="preserve">The </w:t>
                      </w:r>
                      <w:r w:rsidRPr="00A646AC">
                        <w:rPr>
                          <w:rFonts w:cs="Arial" w:asciiTheme="minorHAnsi" w:hAnsiTheme="minorHAnsi"/>
                          <w:b/>
                          <w:bCs/>
                          <w:color w:val="505050"/>
                          <w:sz w:val="18"/>
                          <w:szCs w:val="18"/>
                          <w:lang w:eastAsia="en-GB"/>
                        </w:rPr>
                        <w:t xml:space="preserve"> Mary Seacole Research Centre</w:t>
                      </w:r>
                      <w:r w:rsidRPr="00A646AC" w:rsidR="007D38D6">
                        <w:rPr>
                          <w:rFonts w:cs="Arial" w:asciiTheme="minorHAnsi" w:hAnsiTheme="minorHAnsi"/>
                          <w:b/>
                          <w:bCs/>
                          <w:color w:val="505050"/>
                          <w:sz w:val="18"/>
                          <w:szCs w:val="18"/>
                          <w:lang w:eastAsia="en-GB"/>
                        </w:rPr>
                        <w:t xml:space="preserve"> is hosted by the School of Nursing &amp; Midwifery </w:t>
                      </w:r>
                      <w:r w:rsidRPr="00A646AC">
                        <w:rPr>
                          <w:rFonts w:cs="Arial" w:asciiTheme="minorHAnsi" w:hAnsiTheme="minorHAnsi"/>
                          <w:color w:val="505050"/>
                          <w:sz w:val="18"/>
                          <w:szCs w:val="18"/>
                          <w:lang w:eastAsia="en-GB"/>
                        </w:rPr>
                        <w:t> </w:t>
                      </w:r>
                      <w:r w:rsidRPr="00A646AC">
                        <w:rPr>
                          <w:rFonts w:asciiTheme="minorHAnsi" w:hAnsiTheme="minorHAnsi"/>
                          <w:sz w:val="18"/>
                          <w:szCs w:val="18"/>
                        </w:rPr>
                        <w:t xml:space="preserve"> headed up by </w:t>
                      </w:r>
                      <w:hyperlink w:history="1" r:id="rId37">
                        <w:r w:rsidRPr="00A646AC">
                          <w:rPr>
                            <w:rStyle w:val="Hyperlink"/>
                            <w:rFonts w:asciiTheme="minorHAnsi" w:hAnsiTheme="minorHAnsi"/>
                            <w:sz w:val="18"/>
                            <w:szCs w:val="18"/>
                          </w:rPr>
                          <w:t>Prof Raghu Raghavan</w:t>
                        </w:r>
                      </w:hyperlink>
                      <w:r w:rsidRPr="00A646AC">
                        <w:rPr>
                          <w:rFonts w:asciiTheme="minorHAnsi" w:hAnsiTheme="minorHAnsi"/>
                          <w:sz w:val="18"/>
                          <w:szCs w:val="18"/>
                        </w:rPr>
                        <w:t xml:space="preserve">   and </w:t>
                      </w:r>
                      <w:r w:rsidRPr="00A646AC" w:rsidR="00743435">
                        <w:rPr>
                          <w:rFonts w:asciiTheme="minorHAnsi" w:hAnsiTheme="minorHAnsi"/>
                          <w:sz w:val="18"/>
                          <w:szCs w:val="18"/>
                        </w:rPr>
                        <w:t xml:space="preserve"> </w:t>
                      </w:r>
                      <w:r w:rsidRPr="00A646AC" w:rsidR="00A646AC">
                        <w:rPr>
                          <w:rFonts w:asciiTheme="minorHAnsi" w:hAnsiTheme="minorHAnsi"/>
                          <w:color w:val="FF0000"/>
                          <w:sz w:val="18"/>
                          <w:szCs w:val="18"/>
                          <w:u w:val="single"/>
                        </w:rPr>
                        <w:t>Prof Rusi Jaspal</w:t>
                      </w:r>
                      <w:r w:rsidRPr="00A646AC" w:rsidR="00743435">
                        <w:rPr>
                          <w:rFonts w:asciiTheme="minorHAnsi" w:hAnsiTheme="minorHAnsi"/>
                          <w:color w:val="FF0000"/>
                          <w:sz w:val="18"/>
                          <w:szCs w:val="18"/>
                        </w:rPr>
                        <w:t xml:space="preserve">   </w:t>
                      </w:r>
                      <w:r w:rsidRPr="00A646AC">
                        <w:rPr>
                          <w:rFonts w:cs="Arial" w:asciiTheme="minorHAnsi" w:hAnsiTheme="minorHAnsi"/>
                          <w:color w:val="505050"/>
                          <w:sz w:val="18"/>
                          <w:szCs w:val="18"/>
                          <w:lang w:eastAsia="en-GB"/>
                        </w:rPr>
                        <w:t>working collaboratively with colleagues across the university, nationally and internationally</w:t>
                      </w:r>
                      <w:r w:rsidRPr="00A646AC">
                        <w:rPr>
                          <w:rFonts w:asciiTheme="minorHAnsi" w:hAnsiTheme="minorHAnsi"/>
                          <w:sz w:val="18"/>
                          <w:szCs w:val="18"/>
                        </w:rPr>
                        <w:t xml:space="preserve"> it </w:t>
                      </w:r>
                      <w:r w:rsidRPr="00A646AC">
                        <w:rPr>
                          <w:rFonts w:cs="Arial" w:asciiTheme="minorHAnsi" w:hAnsiTheme="minorHAnsi"/>
                          <w:color w:val="505050"/>
                          <w:sz w:val="18"/>
                          <w:szCs w:val="18"/>
                          <w:lang w:eastAsia="en-GB"/>
                        </w:rPr>
                        <w:t xml:space="preserve"> together inter-disciplinary researchers with interests in diversity research in health and social care </w:t>
                      </w:r>
                      <w:r w:rsidRPr="00A646AC" w:rsidR="0071402D">
                        <w:rPr>
                          <w:rFonts w:cs="Arial" w:asciiTheme="minorHAnsi" w:hAnsiTheme="minorHAnsi"/>
                          <w:color w:val="505050"/>
                          <w:sz w:val="18"/>
                          <w:szCs w:val="18"/>
                          <w:lang w:eastAsia="en-GB"/>
                        </w:rPr>
                        <w:t xml:space="preserve">.  The centre has </w:t>
                      </w:r>
                      <w:r w:rsidRPr="00A646AC" w:rsidR="00213100">
                        <w:rPr>
                          <w:rFonts w:cs="Arial" w:asciiTheme="minorHAnsi" w:hAnsiTheme="minorHAnsi"/>
                          <w:color w:val="505050"/>
                          <w:sz w:val="18"/>
                          <w:szCs w:val="18"/>
                          <w:lang w:eastAsia="en-GB"/>
                        </w:rPr>
                        <w:t>specific foci</w:t>
                      </w:r>
                      <w:r w:rsidRPr="00A646AC">
                        <w:rPr>
                          <w:rFonts w:cs="Arial" w:asciiTheme="minorHAnsi" w:hAnsiTheme="minorHAnsi"/>
                          <w:color w:val="505050"/>
                          <w:sz w:val="18"/>
                          <w:szCs w:val="18"/>
                          <w:lang w:eastAsia="en-GB"/>
                        </w:rPr>
                        <w:t xml:space="preserve"> on mental health, disability and sexual health. Our understanding of diversity includes attention to ethnic and cultural dimensions, mental health, learning and physical disabilities, lesbian, gay, bisexual and </w:t>
                      </w:r>
                      <w:proofErr w:type="gramStart"/>
                      <w:r w:rsidRPr="00A646AC">
                        <w:rPr>
                          <w:rFonts w:cs="Arial" w:asciiTheme="minorHAnsi" w:hAnsiTheme="minorHAnsi"/>
                          <w:color w:val="505050"/>
                          <w:sz w:val="18"/>
                          <w:szCs w:val="18"/>
                          <w:lang w:eastAsia="en-GB"/>
                        </w:rPr>
                        <w:t>trans</w:t>
                      </w:r>
                      <w:proofErr w:type="gramEnd"/>
                      <w:r w:rsidRPr="00A646AC">
                        <w:rPr>
                          <w:rFonts w:cs="Arial" w:asciiTheme="minorHAnsi" w:hAnsiTheme="minorHAnsi"/>
                          <w:color w:val="505050"/>
                          <w:sz w:val="18"/>
                          <w:szCs w:val="18"/>
                          <w:lang w:eastAsia="en-GB"/>
                        </w:rPr>
                        <w:t xml:space="preserve"> health and social inequalities, spirituality and gender as well as multi-agency working and education for culturally competent practice.  We pursue</w:t>
                      </w:r>
                      <w:r w:rsidRPr="00A646AC" w:rsidR="00C97BF1">
                        <w:rPr>
                          <w:rFonts w:cs="Arial" w:asciiTheme="minorHAnsi" w:hAnsiTheme="minorHAnsi"/>
                          <w:color w:val="505050"/>
                          <w:sz w:val="18"/>
                          <w:szCs w:val="18"/>
                          <w:lang w:eastAsia="en-GB"/>
                        </w:rPr>
                        <w:t xml:space="preserve"> four major strands of research: </w:t>
                      </w:r>
                      <w:r w:rsidRPr="00A646AC" w:rsidR="0071402D">
                        <w:rPr>
                          <w:rFonts w:cs="Arial" w:asciiTheme="minorHAnsi" w:hAnsiTheme="minorHAnsi"/>
                          <w:color w:val="505050"/>
                          <w:sz w:val="18"/>
                          <w:szCs w:val="18"/>
                          <w:lang w:eastAsia="en-GB"/>
                        </w:rPr>
                        <w:t>mental health</w:t>
                      </w:r>
                      <w:r w:rsidRPr="00A646AC" w:rsidR="00C97BF1">
                        <w:rPr>
                          <w:rFonts w:cs="Arial" w:asciiTheme="minorHAnsi" w:hAnsiTheme="minorHAnsi"/>
                          <w:color w:val="505050"/>
                          <w:sz w:val="18"/>
                          <w:szCs w:val="18"/>
                          <w:lang w:eastAsia="en-GB"/>
                        </w:rPr>
                        <w:t xml:space="preserve">, </w:t>
                      </w:r>
                      <w:r w:rsidRPr="00A646AC">
                        <w:rPr>
                          <w:rFonts w:cs="Arial" w:asciiTheme="minorHAnsi" w:hAnsiTheme="minorHAnsi"/>
                          <w:color w:val="505050"/>
                          <w:sz w:val="18"/>
                          <w:szCs w:val="18"/>
                          <w:lang w:eastAsia="en-GB"/>
                        </w:rPr>
                        <w:t>disability</w:t>
                      </w:r>
                      <w:r w:rsidRPr="00A646AC" w:rsidR="00C97BF1">
                        <w:rPr>
                          <w:rFonts w:cs="Arial" w:asciiTheme="minorHAnsi" w:hAnsiTheme="minorHAnsi"/>
                          <w:color w:val="505050"/>
                          <w:sz w:val="18"/>
                          <w:szCs w:val="18"/>
                          <w:lang w:eastAsia="en-GB"/>
                        </w:rPr>
                        <w:t xml:space="preserve">, </w:t>
                      </w:r>
                      <w:r w:rsidRPr="00A646AC" w:rsidR="0071402D">
                        <w:rPr>
                          <w:rFonts w:cs="Arial" w:asciiTheme="minorHAnsi" w:hAnsiTheme="minorHAnsi"/>
                          <w:color w:val="505050"/>
                          <w:sz w:val="18"/>
                          <w:szCs w:val="18"/>
                          <w:lang w:eastAsia="en-GB"/>
                        </w:rPr>
                        <w:t>sexual health</w:t>
                      </w:r>
                      <w:r w:rsidRPr="00A646AC" w:rsidR="00C97BF1">
                        <w:rPr>
                          <w:rFonts w:cs="Arial" w:asciiTheme="minorHAnsi" w:hAnsiTheme="minorHAnsi"/>
                          <w:color w:val="505050"/>
                          <w:sz w:val="18"/>
                          <w:szCs w:val="18"/>
                          <w:lang w:eastAsia="en-GB"/>
                        </w:rPr>
                        <w:t xml:space="preserve">, </w:t>
                      </w:r>
                      <w:r w:rsidRPr="00A646AC">
                        <w:rPr>
                          <w:rFonts w:cs="Arial" w:asciiTheme="minorHAnsi" w:hAnsiTheme="minorHAnsi"/>
                          <w:color w:val="505050"/>
                          <w:sz w:val="18"/>
                          <w:szCs w:val="18"/>
                          <w:lang w:eastAsia="en-GB"/>
                        </w:rPr>
                        <w:t>ethnicity, cultural diversity and health</w:t>
                      </w:r>
                      <w:r w:rsidRPr="00A646AC" w:rsidR="00A646AC">
                        <w:rPr>
                          <w:rFonts w:cs="Arial" w:asciiTheme="minorHAnsi" w:hAnsiTheme="minorHAnsi"/>
                          <w:color w:val="505050"/>
                          <w:sz w:val="18"/>
                          <w:szCs w:val="18"/>
                          <w:lang w:eastAsia="en-GB"/>
                        </w:rPr>
                        <w:t xml:space="preserve">. </w:t>
                      </w:r>
                      <w:r w:rsidRPr="00A646AC" w:rsidR="0071402D">
                        <w:rPr>
                          <w:rFonts w:cs="Arial" w:asciiTheme="minorHAnsi" w:hAnsiTheme="minorHAnsi"/>
                          <w:color w:val="505050"/>
                          <w:sz w:val="18"/>
                          <w:szCs w:val="18"/>
                          <w:lang w:eastAsia="en-GB"/>
                        </w:rPr>
                        <w:t>For more details</w:t>
                      </w:r>
                      <w:r w:rsidRPr="00A646AC" w:rsidR="00C97BF1">
                        <w:rPr>
                          <w:rFonts w:cs="Arial" w:asciiTheme="minorHAnsi" w:hAnsiTheme="minorHAnsi"/>
                          <w:color w:val="505050"/>
                          <w:sz w:val="18"/>
                          <w:szCs w:val="18"/>
                          <w:lang w:eastAsia="en-GB"/>
                        </w:rPr>
                        <w:t xml:space="preserve"> contact Raghu</w:t>
                      </w:r>
                      <w:r w:rsidRPr="00A646AC" w:rsidR="0071402D">
                        <w:rPr>
                          <w:rFonts w:cs="Arial" w:asciiTheme="minorHAnsi" w:hAnsiTheme="minorHAnsi"/>
                          <w:color w:val="505050"/>
                          <w:sz w:val="18"/>
                          <w:szCs w:val="18"/>
                          <w:lang w:eastAsia="en-GB"/>
                        </w:rPr>
                        <w:t xml:space="preserve"> </w:t>
                      </w:r>
                      <w:proofErr w:type="gramStart"/>
                      <w:r w:rsidRPr="00A646AC" w:rsidR="0071402D">
                        <w:rPr>
                          <w:rFonts w:cs="Arial" w:asciiTheme="minorHAnsi" w:hAnsiTheme="minorHAnsi"/>
                          <w:color w:val="505050"/>
                          <w:sz w:val="18"/>
                          <w:szCs w:val="18"/>
                          <w:lang w:eastAsia="en-GB"/>
                        </w:rPr>
                        <w:t xml:space="preserve">see  </w:t>
                      </w:r>
                      <w:proofErr w:type="gramEnd"/>
                      <w:r w:rsidRPr="00A646AC" w:rsidR="00A646AC">
                        <w:rPr>
                          <w:rFonts w:cs="Arial" w:asciiTheme="minorHAnsi" w:hAnsiTheme="minorHAnsi"/>
                          <w:sz w:val="18"/>
                          <w:szCs w:val="18"/>
                          <w:lang w:eastAsia="en-GB"/>
                        </w:rPr>
                        <w:fldChar w:fldCharType="begin"/>
                      </w:r>
                      <w:r w:rsidRPr="00A646AC" w:rsidR="00A646AC">
                        <w:rPr>
                          <w:rFonts w:cs="Arial" w:asciiTheme="minorHAnsi" w:hAnsiTheme="minorHAnsi"/>
                          <w:sz w:val="18"/>
                          <w:szCs w:val="18"/>
                          <w:lang w:eastAsia="en-GB"/>
                        </w:rPr>
                        <w:instrText xml:space="preserve"> HYPERLINK "http://www.dmu.ac.uk/research/research-faculties-and- institutes/health-and-life-sciences/mary-seacole-research-centre/mary-seacole-research-centre.aspx" </w:instrText>
                      </w:r>
                      <w:r w:rsidRPr="00A646AC" w:rsidR="00A646AC">
                        <w:rPr>
                          <w:rFonts w:cs="Arial" w:asciiTheme="minorHAnsi" w:hAnsiTheme="minorHAnsi"/>
                          <w:sz w:val="18"/>
                          <w:szCs w:val="18"/>
                          <w:lang w:eastAsia="en-GB"/>
                        </w:rPr>
                        <w:fldChar w:fldCharType="separate"/>
                      </w:r>
                      <w:r w:rsidRPr="00A646AC" w:rsidR="00A646AC">
                        <w:rPr>
                          <w:rStyle w:val="Hyperlink"/>
                          <w:rFonts w:cs="Arial" w:asciiTheme="minorHAnsi" w:hAnsiTheme="minorHAnsi"/>
                          <w:sz w:val="18"/>
                          <w:szCs w:val="18"/>
                          <w:lang w:eastAsia="en-GB"/>
                        </w:rPr>
                        <w:t>http://www.dmu.ac.uk/research/research-faculties-and- institutes/health-and-life-sciences/mary-seacole-research-centre/mary-seacole-research-centre.aspx</w:t>
                      </w:r>
                      <w:r w:rsidRPr="00A646AC" w:rsidR="00A646AC">
                        <w:rPr>
                          <w:rFonts w:cs="Arial" w:asciiTheme="minorHAnsi" w:hAnsiTheme="minorHAnsi"/>
                          <w:sz w:val="18"/>
                          <w:szCs w:val="18"/>
                          <w:lang w:eastAsia="en-GB"/>
                        </w:rPr>
                        <w:fldChar w:fldCharType="end"/>
                      </w:r>
                      <w:r w:rsidRPr="00A646AC" w:rsidR="0071402D">
                        <w:rPr>
                          <w:rFonts w:cs="Arial" w:asciiTheme="minorHAnsi" w:hAnsiTheme="minorHAnsi"/>
                          <w:color w:val="505050"/>
                          <w:sz w:val="18"/>
                          <w:szCs w:val="18"/>
                          <w:lang w:eastAsia="en-GB"/>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780"/>
                      </w:tblGrid>
                      <w:tr w:rsidRPr="00A646AC" w:rsidR="00A646AC">
                        <w:tblPrEx>
                          <w:tblCellMar>
                            <w:top w:w="0" w:type="dxa"/>
                            <w:bottom w:w="0" w:type="dxa"/>
                          </w:tblCellMar>
                        </w:tblPrEx>
                        <w:trPr>
                          <w:trHeight w:val="1050"/>
                        </w:trPr>
                        <w:tc>
                          <w:tcPr>
                            <w:tcW w:w="1780" w:type="dxa"/>
                          </w:tcPr>
                          <w:p w:rsidRPr="00A646AC" w:rsidR="00A646AC" w:rsidP="00A646AC" w:rsidRDefault="00A646AC">
                            <w:pPr>
                              <w:pStyle w:val="Default"/>
                              <w:rPr>
                                <w:rFonts w:asciiTheme="minorHAnsi" w:hAnsiTheme="minorHAnsi"/>
                                <w:sz w:val="18"/>
                                <w:szCs w:val="18"/>
                              </w:rPr>
                            </w:pPr>
                          </w:p>
                        </w:tc>
                      </w:tr>
                    </w:tbl>
                    <w:p w:rsidRPr="00A646AC" w:rsidR="00A646AC" w:rsidP="005D08F1" w:rsidRDefault="00A646AC">
                      <w:pPr>
                        <w:pStyle w:val="NormalWeb"/>
                        <w:shd w:val="clear" w:color="auto" w:fill="FFFFFF"/>
                        <w:jc w:val="left"/>
                        <w:rPr>
                          <w:rFonts w:cs="Arial" w:asciiTheme="minorHAnsi" w:hAnsiTheme="minorHAnsi"/>
                          <w:color w:val="505050"/>
                          <w:sz w:val="18"/>
                          <w:szCs w:val="18"/>
                          <w:lang w:eastAsia="en-GB"/>
                        </w:rPr>
                      </w:pPr>
                    </w:p>
                  </w:txbxContent>
                </v:textbox>
              </v:shape>
            </w:pict>
          </mc:Fallback>
        </mc:AlternateContent>
      </w:r>
    </w:p>
    <w:p w:rsidRPr="007928EC" w:rsidR="00BB6C8A" w:rsidP="00BB6C8A" w:rsidRDefault="00BB6C8A">
      <w:pPr>
        <w:rPr>
          <w:szCs w:val="18"/>
        </w:rPr>
      </w:pPr>
    </w:p>
    <w:p w:rsidRPr="007928EC" w:rsidR="003F1D27" w:rsidP="003F1D27" w:rsidRDefault="00C97BF1">
      <w:pPr>
        <w:rPr>
          <w:szCs w:val="18"/>
        </w:rPr>
      </w:pPr>
      <w:r w:rsidRPr="007D38D6">
        <w:rPr>
          <w:noProof/>
          <w:sz w:val="20"/>
          <w:szCs w:val="20"/>
          <w:lang w:eastAsia="en-GB"/>
        </w:rPr>
        <mc:AlternateContent>
          <mc:Choice Requires="wps">
            <w:drawing>
              <wp:anchor distT="0" distB="0" distL="114300" distR="114300" simplePos="0" relativeHeight="251731968" behindDoc="0" locked="0" layoutInCell="1" allowOverlap="1" wp14:editId="41BBC054" wp14:anchorId="0AC85043">
                <wp:simplePos x="0" y="0"/>
                <wp:positionH relativeFrom="column">
                  <wp:posOffset>5126990</wp:posOffset>
                </wp:positionH>
                <wp:positionV relativeFrom="paragraph">
                  <wp:posOffset>211455</wp:posOffset>
                </wp:positionV>
                <wp:extent cx="2259965" cy="299720"/>
                <wp:effectExtent l="0" t="0" r="6985"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99720"/>
                        </a:xfrm>
                        <a:prstGeom prst="rect">
                          <a:avLst/>
                        </a:prstGeom>
                        <a:solidFill>
                          <a:srgbClr val="FFFFFF"/>
                        </a:solidFill>
                        <a:ln w="9525">
                          <a:noFill/>
                          <a:miter lim="800000"/>
                          <a:headEnd/>
                          <a:tailEnd/>
                        </a:ln>
                      </wps:spPr>
                      <wps:txbx>
                        <w:txbxContent>
                          <w:p w:rsidR="007D38D6" w:rsidP="00743435" w:rsidRDefault="00743435">
                            <w:pPr>
                              <w:pStyle w:val="SidebarHeading"/>
                              <w:ind w:left="0"/>
                            </w:pPr>
                            <w:r>
                              <w:rPr>
                                <w:sz w:val="22"/>
                                <w:szCs w:val="22"/>
                              </w:rPr>
                              <w:t>Professor Raghu Raghavan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403.7pt;margin-top:16.65pt;width:177.95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">
                <v:textbox>
                  <w:txbxContent>
                    <w:p w:rsidR="007D38D6" w:rsidP="00743435" w:rsidRDefault="00743435">
                      <w:pPr>
                        <w:pStyle w:val="SidebarHeading"/>
                        <w:ind w:left="0"/>
                      </w:pPr>
                      <w:r>
                        <w:rPr>
                          <w:sz w:val="22"/>
                          <w:szCs w:val="22"/>
                        </w:rPr>
                        <w:t>Professor Raghu Raghavan</w:t>
                      </w:r>
                    </w:p>
                  </w:txbxContent>
                </v:textbox>
              </v:shape>
            </w:pict>
          </mc:Fallback>
        </mc:AlternateContent>
      </w:r>
    </w:p>
    <w:p w:rsidR="00BB6C8A" w:rsidP="00BB6C8A" w:rsidRDefault="00BB6C8A">
      <w:pPr>
        <w:rPr>
          <w:sz w:val="20"/>
          <w:szCs w:val="20"/>
        </w:rPr>
      </w:pPr>
    </w:p>
    <w:p w:rsidR="007928EC" w:rsidP="007D38D6" w:rsidRDefault="00C97BF1">
      <w:pPr>
        <w:jc w:val="right"/>
        <w:rPr>
          <w:sz w:val="20"/>
          <w:szCs w:val="20"/>
        </w:rPr>
      </w:pPr>
      <w:r>
        <w:rPr>
          <w:noProof/>
          <w:color w:val="1F497D"/>
          <w:lang w:eastAsia="en-GB"/>
        </w:rPr>
        <w:drawing>
          <wp:anchor distT="0" distB="0" distL="114300" distR="114300" simplePos="0" relativeHeight="251729920" behindDoc="0" locked="0" layoutInCell="1" allowOverlap="1" wp14:editId="6119076D" wp14:anchorId="3DF0FCA4">
            <wp:simplePos x="0" y="0"/>
            <wp:positionH relativeFrom="margin">
              <wp:posOffset>5441950</wp:posOffset>
            </wp:positionH>
            <wp:positionV relativeFrom="margin">
              <wp:posOffset>1795780</wp:posOffset>
            </wp:positionV>
            <wp:extent cx="1089660" cy="10896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 Jasp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p>
    <w:p w:rsidR="003F1D27" w:rsidRDefault="003F1D27">
      <w:pPr>
        <w:spacing w:after="200" w:line="276" w:lineRule="auto"/>
      </w:pPr>
    </w:p>
    <w:p w:rsidR="003F1D27" w:rsidRDefault="003F1D27"/>
    <w:p w:rsidR="0001065E" w:rsidP="0063563D" w:rsidRDefault="005D08F1">
      <w:pPr>
        <w:tabs>
          <w:tab w:val="left" w:pos="1182"/>
        </w:tabs>
      </w:pPr>
      <w:r w:rsidRPr="007D38D6">
        <w:rPr>
          <w:noProof/>
          <w:sz w:val="20"/>
          <w:szCs w:val="20"/>
          <w:lang w:eastAsia="en-GB"/>
        </w:rPr>
        <mc:AlternateContent>
          <mc:Choice Requires="wps">
            <w:drawing>
              <wp:anchor distT="0" distB="0" distL="114300" distR="114300" simplePos="0" relativeHeight="251751424" behindDoc="0" locked="0" layoutInCell="1" allowOverlap="1" wp14:editId="493FBF0D" wp14:anchorId="6787366C">
                <wp:simplePos x="0" y="0"/>
                <wp:positionH relativeFrom="column">
                  <wp:posOffset>5238415</wp:posOffset>
                </wp:positionH>
                <wp:positionV relativeFrom="paragraph">
                  <wp:posOffset>5233736</wp:posOffset>
                </wp:positionV>
                <wp:extent cx="2259965" cy="387350"/>
                <wp:effectExtent l="0" t="0" r="6985"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87350"/>
                        </a:xfrm>
                        <a:prstGeom prst="rect">
                          <a:avLst/>
                        </a:prstGeom>
                        <a:solidFill>
                          <a:srgbClr val="FFFFFF"/>
                        </a:solidFill>
                        <a:ln w="9525">
                          <a:noFill/>
                          <a:miter lim="800000"/>
                          <a:headEnd/>
                          <a:tailEnd/>
                        </a:ln>
                      </wps:spPr>
                      <wps:txbx>
                        <w:txbxContent>
                          <w:p w:rsidR="00843C92" w:rsidP="00843C92" w:rsidRDefault="00843C92">
                            <w:pPr>
                              <w:pStyle w:val="SidebarHeading"/>
                              <w:ind w:left="0"/>
                            </w:pPr>
                            <w:r>
                              <w:rPr>
                                <w:sz w:val="22"/>
                                <w:szCs w:val="22"/>
                              </w:rPr>
                              <w:t>Professor Simon Conroy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412.45pt;margin-top:412.1pt;width:177.95pt;height: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">
                <v:textbox>
                  <w:txbxContent>
                    <w:p w:rsidR="00843C92" w:rsidP="00843C92" w:rsidRDefault="00843C92">
                      <w:pPr>
                        <w:pStyle w:val="SidebarHeading"/>
                        <w:ind w:left="0"/>
                      </w:pPr>
                      <w:r>
                        <w:rPr>
                          <w:sz w:val="22"/>
                          <w:szCs w:val="22"/>
                        </w:rPr>
                        <w:t>Professor Simon Conroy</w:t>
                      </w:r>
                    </w:p>
                  </w:txbxContent>
                </v:textbox>
              </v:shape>
            </w:pict>
          </mc:Fallback>
        </mc:AlternateContent>
      </w:r>
      <w:r>
        <w:rPr>
          <w:noProof/>
          <w:color w:val="1F497D"/>
          <w:lang w:eastAsia="en-GB"/>
        </w:rPr>
        <w:drawing>
          <wp:anchor distT="0" distB="0" distL="114300" distR="114300" simplePos="0" relativeHeight="251749376" behindDoc="0" locked="0" layoutInCell="1" allowOverlap="1" wp14:editId="7B212AB4" wp14:anchorId="1B75393A">
            <wp:simplePos x="0" y="0"/>
            <wp:positionH relativeFrom="margin">
              <wp:posOffset>5572125</wp:posOffset>
            </wp:positionH>
            <wp:positionV relativeFrom="margin">
              <wp:posOffset>6541135</wp:posOffset>
            </wp:positionV>
            <wp:extent cx="1061085" cy="1325880"/>
            <wp:effectExtent l="0" t="0" r="5715" b="7620"/>
            <wp:wrapSquare wrapText="bothSides"/>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Conroy 1 web.jpg"/>
                    <pic:cNvPicPr/>
                  </pic:nvPicPr>
                  <pic:blipFill>
                    <a:blip r:embed="rId39">
                      <a:extLst>
                        <a:ext uri="{28A0092B-C50C-407E-A947-70E740481C1C}">
                          <a14:useLocalDpi xmlns:a14="http://schemas.microsoft.com/office/drawing/2010/main" val="0"/>
                        </a:ext>
                      </a:extLst>
                    </a:blip>
                    <a:stretch>
                      <a:fillRect/>
                    </a:stretch>
                  </pic:blipFill>
                  <pic:spPr>
                    <a:xfrm>
                      <a:off x="0" y="0"/>
                      <a:ext cx="1061085" cy="1325880"/>
                    </a:xfrm>
                    <a:prstGeom prst="rect">
                      <a:avLst/>
                    </a:prstGeom>
                  </pic:spPr>
                </pic:pic>
              </a:graphicData>
            </a:graphic>
          </wp:anchor>
        </w:drawing>
      </w:r>
      <w:r>
        <w:rPr>
          <w:noProof/>
          <w:lang w:eastAsia="en-GB"/>
        </w:rPr>
        <mc:AlternateContent>
          <mc:Choice Requires="wps">
            <w:drawing>
              <wp:anchor distT="0" distB="0" distL="114300" distR="114300" simplePos="0" relativeHeight="251755520" behindDoc="0" locked="0" layoutInCell="1" allowOverlap="1" wp14:editId="631EB0D5" wp14:anchorId="427023EA">
                <wp:simplePos x="0" y="0"/>
                <wp:positionH relativeFrom="column">
                  <wp:posOffset>-62865</wp:posOffset>
                </wp:positionH>
                <wp:positionV relativeFrom="paragraph">
                  <wp:posOffset>5713730</wp:posOffset>
                </wp:positionV>
                <wp:extent cx="5175250" cy="534670"/>
                <wp:effectExtent l="0" t="0" r="25400" b="1778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34670"/>
                        </a:xfrm>
                        <a:prstGeom prst="rect">
                          <a:avLst/>
                        </a:prstGeom>
                        <a:solidFill>
                          <a:schemeClr val="accent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Pr="003958CA" w:rsidR="005D08F1" w:rsidP="005D08F1" w:rsidRDefault="005D08F1">
                            <w:pPr>
                              <w:rPr>
                                <w:rFonts w:ascii="Corbel" w:hAnsi="Corbel" w:eastAsiaTheme="minorEastAsia"/>
                                <w:szCs w:val="18"/>
                              </w:rPr>
                            </w:pPr>
                            <w:r w:rsidRPr="00A646AC">
                              <w:rPr>
                                <w:rFonts w:cs="Arial"/>
                                <w:b/>
                                <w:color w:val="FF5C0B" w:themeColor="accent1"/>
                                <w:szCs w:val="18"/>
                                <w:lang w:eastAsia="en-GB"/>
                              </w:rPr>
                              <w:t>Date for you diary:</w:t>
                            </w:r>
                            <w:r w:rsidRPr="00A646AC">
                              <w:rPr>
                                <w:rFonts w:cs="Arial"/>
                                <w:color w:val="FF5C0B" w:themeColor="accent1"/>
                                <w:szCs w:val="18"/>
                                <w:lang w:eastAsia="en-GB"/>
                              </w:rPr>
                              <w:t xml:space="preserve">  </w:t>
                            </w:r>
                            <w:r w:rsidRPr="005D08F1">
                              <w:rPr>
                                <w:rFonts w:ascii="Corbel" w:hAnsi="Corbel"/>
                                <w:szCs w:val="18"/>
                              </w:rPr>
                              <w:t xml:space="preserve">The </w:t>
                            </w:r>
                            <w:r w:rsidRPr="00926A23">
                              <w:rPr>
                                <w:rFonts w:ascii="Corbel" w:hAnsi="Corbel"/>
                                <w:b/>
                                <w:szCs w:val="18"/>
                              </w:rPr>
                              <w:t>LASA launch</w:t>
                            </w:r>
                            <w:r w:rsidRPr="005D08F1">
                              <w:rPr>
                                <w:rFonts w:ascii="Corbel" w:hAnsi="Corbel"/>
                                <w:szCs w:val="18"/>
                              </w:rPr>
                              <w:t xml:space="preserve"> takes place at the Venue on the 13th of April,  beginning with lunch at 1pm - to book a place or for more information please  email  </w:t>
                            </w:r>
                            <w:hyperlink w:history="1" r:id="rId40">
                              <w:r w:rsidRPr="005D08F1">
                                <w:rPr>
                                  <w:rFonts w:ascii="Corbel" w:hAnsi="Corbel"/>
                                  <w:szCs w:val="18"/>
                                </w:rPr>
                                <w:t>lasa@dmu.ac.uk</w:t>
                              </w:r>
                            </w:hyperlink>
                          </w:p>
                          <w:p w:rsidR="005D08F1" w:rsidP="005D08F1" w:rsidRDefault="005D08F1">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4.95pt;margin-top:449.9pt;width:407.5pt;height:4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edd5 [661]" strokecolor="#ff5c0b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">
                <v:textbox>
                  <w:txbxContent>
                    <w:p w:rsidRPr="003958CA" w:rsidR="005D08F1" w:rsidP="005D08F1" w:rsidRDefault="005D08F1">
                      <w:pPr>
                        <w:rPr>
                          <w:rFonts w:ascii="Corbel" w:hAnsi="Corbel" w:eastAsiaTheme="minorEastAsia"/>
                          <w:szCs w:val="18"/>
                        </w:rPr>
                      </w:pPr>
                      <w:r w:rsidRPr="00A646AC">
                        <w:rPr>
                          <w:rFonts w:cs="Arial"/>
                          <w:b/>
                          <w:color w:val="FF5C0B" w:themeColor="accent1"/>
                          <w:szCs w:val="18"/>
                          <w:lang w:eastAsia="en-GB"/>
                        </w:rPr>
                        <w:t>Date for you diary:</w:t>
                      </w:r>
                      <w:r w:rsidRPr="00A646AC">
                        <w:rPr>
                          <w:rFonts w:cs="Arial"/>
                          <w:color w:val="FF5C0B" w:themeColor="accent1"/>
                          <w:szCs w:val="18"/>
                          <w:lang w:eastAsia="en-GB"/>
                        </w:rPr>
                        <w:t xml:space="preserve">  </w:t>
                      </w:r>
                      <w:r w:rsidRPr="005D08F1">
                        <w:rPr>
                          <w:rFonts w:ascii="Corbel" w:hAnsi="Corbel"/>
                          <w:szCs w:val="18"/>
                        </w:rPr>
                        <w:t xml:space="preserve">The </w:t>
                      </w:r>
                      <w:r w:rsidRPr="00926A23">
                        <w:rPr>
                          <w:rFonts w:ascii="Corbel" w:hAnsi="Corbel"/>
                          <w:b/>
                          <w:szCs w:val="18"/>
                        </w:rPr>
                        <w:t>LASA launch</w:t>
                      </w:r>
                      <w:r w:rsidRPr="005D08F1">
                        <w:rPr>
                          <w:rFonts w:ascii="Corbel" w:hAnsi="Corbel"/>
                          <w:szCs w:val="18"/>
                        </w:rPr>
                        <w:t xml:space="preserve"> takes place at the Venue on the 13th of April,  beginning with lunch at 1pm - to book a place or for more information please  email  </w:t>
                      </w:r>
                      <w:hyperlink w:history="1" r:id="rId41">
                        <w:r w:rsidRPr="005D08F1">
                          <w:rPr>
                            <w:rFonts w:ascii="Corbel" w:hAnsi="Corbel"/>
                            <w:szCs w:val="18"/>
                          </w:rPr>
                          <w:t>lasa@dmu.ac.uk</w:t>
                        </w:r>
                      </w:hyperlink>
                    </w:p>
                    <w:p w:rsidR="005D08F1" w:rsidP="005D08F1" w:rsidRDefault="005D08F1">
                      <w:pPr>
                        <w:pStyle w:val="Default"/>
                      </w:pP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14:editId="6B488F62" wp14:anchorId="2B72B9A4">
                <wp:simplePos x="0" y="0"/>
                <wp:positionH relativeFrom="column">
                  <wp:posOffset>22225</wp:posOffset>
                </wp:positionH>
                <wp:positionV relativeFrom="paragraph">
                  <wp:posOffset>119380</wp:posOffset>
                </wp:positionV>
                <wp:extent cx="5175250" cy="534670"/>
                <wp:effectExtent l="0" t="0" r="25400" b="177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34670"/>
                        </a:xfrm>
                        <a:prstGeom prst="rect">
                          <a:avLst/>
                        </a:prstGeom>
                        <a:solidFill>
                          <a:schemeClr val="accent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Pr="00A646AC" w:rsidR="005D08F1" w:rsidP="005D08F1" w:rsidRDefault="005D08F1">
                            <w:pPr>
                              <w:pStyle w:val="Default"/>
                              <w:rPr>
                                <w:rFonts w:eastAsia="Times New Roman" w:cs="Arial" w:asciiTheme="minorHAnsi" w:hAnsiTheme="minorHAnsi"/>
                                <w:color w:val="505050"/>
                                <w:sz w:val="18"/>
                                <w:szCs w:val="18"/>
                                <w:lang w:eastAsia="en-GB"/>
                              </w:rPr>
                            </w:pPr>
                            <w:r w:rsidRPr="00A646AC">
                              <w:rPr>
                                <w:rFonts w:cs="Arial" w:asciiTheme="minorHAnsi" w:hAnsiTheme="minorHAnsi"/>
                                <w:b/>
                                <w:color w:val="FF5C0B" w:themeColor="accent1"/>
                                <w:sz w:val="18"/>
                                <w:szCs w:val="18"/>
                                <w:lang w:eastAsia="en-GB"/>
                              </w:rPr>
                              <w:t>Date for you diary:</w:t>
                            </w:r>
                            <w:r w:rsidRPr="00A646AC">
                              <w:rPr>
                                <w:rFonts w:cs="Arial" w:asciiTheme="minorHAnsi" w:hAnsiTheme="minorHAnsi"/>
                                <w:color w:val="FF5C0B" w:themeColor="accent1"/>
                                <w:sz w:val="18"/>
                                <w:szCs w:val="18"/>
                                <w:lang w:eastAsia="en-GB"/>
                              </w:rPr>
                              <w:t xml:space="preserve">  </w:t>
                            </w:r>
                            <w:r w:rsidRPr="00A646AC">
                              <w:rPr>
                                <w:rFonts w:eastAsia="Times New Roman" w:cs="Arial" w:asciiTheme="minorHAnsi" w:hAnsiTheme="minorHAnsi"/>
                                <w:color w:val="505050"/>
                                <w:sz w:val="18"/>
                                <w:szCs w:val="18"/>
                                <w:lang w:eastAsia="en-GB"/>
                              </w:rPr>
                              <w:t>The 22nd -24th June sees the</w:t>
                            </w:r>
                            <w:r>
                              <w:rPr>
                                <w:rFonts w:eastAsia="Times New Roman" w:cs="Arial" w:asciiTheme="minorHAnsi" w:hAnsiTheme="minorHAnsi"/>
                                <w:color w:val="505050"/>
                                <w:sz w:val="18"/>
                                <w:szCs w:val="18"/>
                                <w:lang w:eastAsia="en-GB"/>
                              </w:rPr>
                              <w:t xml:space="preserve"> MSRC host the</w:t>
                            </w:r>
                            <w:r w:rsidRPr="00A646AC">
                              <w:rPr>
                                <w:rFonts w:eastAsia="Times New Roman" w:cs="Arial" w:asciiTheme="minorHAnsi" w:hAnsiTheme="minorHAnsi"/>
                                <w:color w:val="505050"/>
                                <w:sz w:val="18"/>
                                <w:szCs w:val="18"/>
                                <w:lang w:eastAsia="en-GB"/>
                              </w:rPr>
                              <w:t xml:space="preserve"> </w:t>
                            </w:r>
                            <w:r w:rsidRPr="00A646AC">
                              <w:rPr>
                                <w:rFonts w:eastAsia="Times New Roman" w:cs="Arial" w:asciiTheme="minorHAnsi" w:hAnsiTheme="minorHAnsi"/>
                                <w:b/>
                                <w:color w:val="505050"/>
                                <w:sz w:val="18"/>
                                <w:szCs w:val="18"/>
                                <w:lang w:eastAsia="en-GB"/>
                              </w:rPr>
                              <w:t>International Conference on Mental Health and Cultural Diversity</w:t>
                            </w:r>
                            <w:r w:rsidRPr="00A646AC">
                              <w:rPr>
                                <w:rFonts w:eastAsia="Times New Roman" w:cs="Arial" w:asciiTheme="minorHAnsi" w:hAnsiTheme="minorHAnsi"/>
                                <w:color w:val="505050"/>
                                <w:sz w:val="18"/>
                                <w:szCs w:val="18"/>
                                <w:lang w:eastAsia="en-GB"/>
                              </w:rPr>
                              <w:t xml:space="preserve">  to be held at the Devonshire Place Conference and Events Centre.  </w:t>
                            </w:r>
                          </w:p>
                          <w:tbl>
                            <w:tblPr>
                              <w:tblW w:w="0" w:type="auto"/>
                              <w:tblBorders>
                                <w:top w:val="nil"/>
                                <w:left w:val="nil"/>
                                <w:bottom w:val="nil"/>
                                <w:right w:val="nil"/>
                              </w:tblBorders>
                              <w:tblLayout w:type="fixed"/>
                              <w:tblLook w:val="0000" w:firstRow="0" w:lastRow="0" w:firstColumn="0" w:lastColumn="0" w:noHBand="0" w:noVBand="0"/>
                            </w:tblPr>
                            <w:tblGrid>
                              <w:gridCol w:w="5163"/>
                            </w:tblGrid>
                            <w:tr w:rsidRPr="00A646AC" w:rsidR="005D08F1" w:rsidTr="000A7DB7">
                              <w:tblPrEx>
                                <w:tblCellMar>
                                  <w:top w:w="0" w:type="dxa"/>
                                  <w:bottom w:w="0" w:type="dxa"/>
                                </w:tblCellMar>
                              </w:tblPrEx>
                              <w:trPr>
                                <w:trHeight w:val="110"/>
                              </w:trPr>
                              <w:tc>
                                <w:tcPr>
                                  <w:tcW w:w="5163" w:type="dxa"/>
                                </w:tcPr>
                                <w:p w:rsidRPr="00A646AC" w:rsidR="005D08F1" w:rsidP="000A7DB7" w:rsidRDefault="005D08F1">
                                  <w:pPr>
                                    <w:pStyle w:val="Default"/>
                                    <w:rPr>
                                      <w:rFonts w:eastAsia="Times New Roman" w:cs="Arial" w:asciiTheme="minorHAnsi" w:hAnsiTheme="minorHAnsi"/>
                                      <w:color w:val="505050"/>
                                      <w:sz w:val="18"/>
                                      <w:szCs w:val="18"/>
                                      <w:lang w:eastAsia="en-GB"/>
                                    </w:rPr>
                                  </w:pPr>
                                  <w:r w:rsidRPr="00A646AC">
                                    <w:rPr>
                                      <w:rFonts w:eastAsia="Times New Roman" w:cs="Arial" w:asciiTheme="minorHAnsi" w:hAnsiTheme="minorHAnsi"/>
                                      <w:color w:val="505050"/>
                                      <w:sz w:val="18"/>
                                      <w:szCs w:val="18"/>
                                      <w:lang w:eastAsia="en-GB"/>
                                    </w:rPr>
                                    <w:t xml:space="preserve"> To register or for more info, please visit emh-dmu.org.uk/ </w:t>
                                  </w:r>
                                </w:p>
                              </w:tc>
                            </w:tr>
                          </w:tbl>
                          <w:p w:rsidR="005D08F1" w:rsidP="005D08F1" w:rsidRDefault="005D08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1.75pt;margin-top:9.4pt;width:407.5pt;height:4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fedd5 [661]" strokecolor="#ff5c0b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">
                <v:textbox>
                  <w:txbxContent>
                    <w:p w:rsidRPr="00A646AC" w:rsidR="005D08F1" w:rsidP="005D08F1" w:rsidRDefault="005D08F1">
                      <w:pPr>
                        <w:pStyle w:val="Default"/>
                        <w:rPr>
                          <w:rFonts w:eastAsia="Times New Roman" w:cs="Arial" w:asciiTheme="minorHAnsi" w:hAnsiTheme="minorHAnsi"/>
                          <w:color w:val="505050"/>
                          <w:sz w:val="18"/>
                          <w:szCs w:val="18"/>
                          <w:lang w:eastAsia="en-GB"/>
                        </w:rPr>
                      </w:pPr>
                      <w:r w:rsidRPr="00A646AC">
                        <w:rPr>
                          <w:rFonts w:cs="Arial" w:asciiTheme="minorHAnsi" w:hAnsiTheme="minorHAnsi"/>
                          <w:b/>
                          <w:color w:val="FF5C0B" w:themeColor="accent1"/>
                          <w:sz w:val="18"/>
                          <w:szCs w:val="18"/>
                          <w:lang w:eastAsia="en-GB"/>
                        </w:rPr>
                        <w:t>Date for you diary:</w:t>
                      </w:r>
                      <w:r w:rsidRPr="00A646AC">
                        <w:rPr>
                          <w:rFonts w:cs="Arial" w:asciiTheme="minorHAnsi" w:hAnsiTheme="minorHAnsi"/>
                          <w:color w:val="FF5C0B" w:themeColor="accent1"/>
                          <w:sz w:val="18"/>
                          <w:szCs w:val="18"/>
                          <w:lang w:eastAsia="en-GB"/>
                        </w:rPr>
                        <w:t xml:space="preserve">  </w:t>
                      </w:r>
                      <w:r w:rsidRPr="00A646AC">
                        <w:rPr>
                          <w:rFonts w:eastAsia="Times New Roman" w:cs="Arial" w:asciiTheme="minorHAnsi" w:hAnsiTheme="minorHAnsi"/>
                          <w:color w:val="505050"/>
                          <w:sz w:val="18"/>
                          <w:szCs w:val="18"/>
                          <w:lang w:eastAsia="en-GB"/>
                        </w:rPr>
                        <w:t>The 22nd -24th June sees the</w:t>
                      </w:r>
                      <w:r>
                        <w:rPr>
                          <w:rFonts w:eastAsia="Times New Roman" w:cs="Arial" w:asciiTheme="minorHAnsi" w:hAnsiTheme="minorHAnsi"/>
                          <w:color w:val="505050"/>
                          <w:sz w:val="18"/>
                          <w:szCs w:val="18"/>
                          <w:lang w:eastAsia="en-GB"/>
                        </w:rPr>
                        <w:t xml:space="preserve"> MSRC host the</w:t>
                      </w:r>
                      <w:r w:rsidRPr="00A646AC">
                        <w:rPr>
                          <w:rFonts w:eastAsia="Times New Roman" w:cs="Arial" w:asciiTheme="minorHAnsi" w:hAnsiTheme="minorHAnsi"/>
                          <w:color w:val="505050"/>
                          <w:sz w:val="18"/>
                          <w:szCs w:val="18"/>
                          <w:lang w:eastAsia="en-GB"/>
                        </w:rPr>
                        <w:t xml:space="preserve"> </w:t>
                      </w:r>
                      <w:r w:rsidRPr="00A646AC">
                        <w:rPr>
                          <w:rFonts w:eastAsia="Times New Roman" w:cs="Arial" w:asciiTheme="minorHAnsi" w:hAnsiTheme="minorHAnsi"/>
                          <w:b/>
                          <w:color w:val="505050"/>
                          <w:sz w:val="18"/>
                          <w:szCs w:val="18"/>
                          <w:lang w:eastAsia="en-GB"/>
                        </w:rPr>
                        <w:t>International Conference on Mental Health and Cultural Diversity</w:t>
                      </w:r>
                      <w:r w:rsidRPr="00A646AC">
                        <w:rPr>
                          <w:rFonts w:eastAsia="Times New Roman" w:cs="Arial" w:asciiTheme="minorHAnsi" w:hAnsiTheme="minorHAnsi"/>
                          <w:color w:val="505050"/>
                          <w:sz w:val="18"/>
                          <w:szCs w:val="18"/>
                          <w:lang w:eastAsia="en-GB"/>
                        </w:rPr>
                        <w:t xml:space="preserve">  to be held at the Devonshire Place Conference and Events Centre.  </w:t>
                      </w:r>
                    </w:p>
                    <w:tbl>
                      <w:tblPr>
                        <w:tblW w:w="0" w:type="auto"/>
                        <w:tblBorders>
                          <w:top w:val="nil"/>
                          <w:left w:val="nil"/>
                          <w:bottom w:val="nil"/>
                          <w:right w:val="nil"/>
                        </w:tblBorders>
                        <w:tblLayout w:type="fixed"/>
                        <w:tblLook w:val="0000" w:firstRow="0" w:lastRow="0" w:firstColumn="0" w:lastColumn="0" w:noHBand="0" w:noVBand="0"/>
                      </w:tblPr>
                      <w:tblGrid>
                        <w:gridCol w:w="5163"/>
                      </w:tblGrid>
                      <w:tr w:rsidRPr="00A646AC" w:rsidR="005D08F1" w:rsidTr="000A7DB7">
                        <w:tblPrEx>
                          <w:tblCellMar>
                            <w:top w:w="0" w:type="dxa"/>
                            <w:bottom w:w="0" w:type="dxa"/>
                          </w:tblCellMar>
                        </w:tblPrEx>
                        <w:trPr>
                          <w:trHeight w:val="110"/>
                        </w:trPr>
                        <w:tc>
                          <w:tcPr>
                            <w:tcW w:w="5163" w:type="dxa"/>
                          </w:tcPr>
                          <w:p w:rsidRPr="00A646AC" w:rsidR="005D08F1" w:rsidP="000A7DB7" w:rsidRDefault="005D08F1">
                            <w:pPr>
                              <w:pStyle w:val="Default"/>
                              <w:rPr>
                                <w:rFonts w:eastAsia="Times New Roman" w:cs="Arial" w:asciiTheme="minorHAnsi" w:hAnsiTheme="minorHAnsi"/>
                                <w:color w:val="505050"/>
                                <w:sz w:val="18"/>
                                <w:szCs w:val="18"/>
                                <w:lang w:eastAsia="en-GB"/>
                              </w:rPr>
                            </w:pPr>
                            <w:r w:rsidRPr="00A646AC">
                              <w:rPr>
                                <w:rFonts w:eastAsia="Times New Roman" w:cs="Arial" w:asciiTheme="minorHAnsi" w:hAnsiTheme="minorHAnsi"/>
                                <w:color w:val="505050"/>
                                <w:sz w:val="18"/>
                                <w:szCs w:val="18"/>
                                <w:lang w:eastAsia="en-GB"/>
                              </w:rPr>
                              <w:t xml:space="preserve"> To register or for more info, please visit emh-dmu.org.uk/ </w:t>
                            </w:r>
                          </w:p>
                        </w:tc>
                      </w:tr>
                    </w:tbl>
                    <w:p w:rsidR="005D08F1" w:rsidP="005D08F1" w:rsidRDefault="005D08F1"/>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editId="0CBD01A9" wp14:anchorId="59B19564">
                <wp:simplePos x="0" y="0"/>
                <wp:positionH relativeFrom="column">
                  <wp:posOffset>-57150</wp:posOffset>
                </wp:positionH>
                <wp:positionV relativeFrom="paragraph">
                  <wp:posOffset>4134485</wp:posOffset>
                </wp:positionV>
                <wp:extent cx="4622800" cy="1662430"/>
                <wp:effectExtent l="0" t="0" r="635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662430"/>
                        </a:xfrm>
                        <a:prstGeom prst="rect">
                          <a:avLst/>
                        </a:prstGeom>
                        <a:solidFill>
                          <a:srgbClr val="FFFFFF"/>
                        </a:solidFill>
                        <a:ln w="9525">
                          <a:noFill/>
                          <a:miter lim="800000"/>
                          <a:headEnd/>
                          <a:tailEnd/>
                        </a:ln>
                      </wps:spPr>
                      <wps:txbx>
                        <w:txbxContent>
                          <w:p w:rsidR="003958CA" w:rsidP="00843C92" w:rsidRDefault="00843C92">
                            <w:pPr>
                              <w:rPr>
                                <w:rFonts w:ascii="Corbel" w:hAnsi="Corbel" w:eastAsiaTheme="minorEastAsia"/>
                                <w:szCs w:val="18"/>
                              </w:rPr>
                            </w:pPr>
                            <w:r w:rsidRPr="00FC14EC">
                              <w:rPr>
                                <w:rFonts w:ascii="Corbel" w:hAnsi="Corbel"/>
                                <w:szCs w:val="18"/>
                              </w:rPr>
                              <w:t>This is collaboration between De Montfort University, University Hospitals Leicester, University of Leicester, Leicester Partnership NHS Trust, the City and County Councils, and AGE UK.</w:t>
                            </w:r>
                            <w:r>
                              <w:rPr>
                                <w:rFonts w:ascii="Corbel" w:hAnsi="Corbel"/>
                                <w:szCs w:val="18"/>
                              </w:rPr>
                              <w:t xml:space="preserve"> </w:t>
                            </w:r>
                            <w:r w:rsidRPr="00FC14EC">
                              <w:rPr>
                                <w:rFonts w:ascii="Corbel" w:hAnsi="Corbel"/>
                                <w:b/>
                                <w:szCs w:val="18"/>
                              </w:rPr>
                              <w:t xml:space="preserve">LASA </w:t>
                            </w:r>
                            <w:r w:rsidRPr="00A646AC">
                              <w:rPr>
                                <w:rFonts w:ascii="Corbel" w:hAnsi="Corbel"/>
                                <w:szCs w:val="18"/>
                              </w:rPr>
                              <w:t>aims to develop</w:t>
                            </w:r>
                            <w:r w:rsidRPr="00FC14EC">
                              <w:rPr>
                                <w:rFonts w:ascii="Corbel" w:hAnsi="Corbel"/>
                                <w:szCs w:val="18"/>
                              </w:rPr>
                              <w:t xml:space="preserve"> the capacity and competence to enhance the wellbeing of older people in Leicester, Leicestershire &amp; Rutland</w:t>
                            </w:r>
                            <w:r w:rsidR="003958CA">
                              <w:rPr>
                                <w:rFonts w:ascii="Corbel" w:hAnsi="Corbel"/>
                                <w:szCs w:val="18"/>
                              </w:rPr>
                              <w:t>.  T</w:t>
                            </w:r>
                            <w:r w:rsidRPr="00FC14EC">
                              <w:rPr>
                                <w:rFonts w:ascii="Corbel" w:hAnsi="Corbel" w:eastAsiaTheme="minorEastAsia"/>
                                <w:szCs w:val="18"/>
                              </w:rPr>
                              <w:t>o improve outcomes for older people and those that care for them, through translational, interdisciplinary research that takes a person-ce</w:t>
                            </w:r>
                            <w:r>
                              <w:rPr>
                                <w:rFonts w:ascii="Corbel" w:hAnsi="Corbel" w:eastAsiaTheme="minorEastAsia"/>
                                <w:szCs w:val="18"/>
                              </w:rPr>
                              <w:t xml:space="preserve">ntred, whole system perspective.  </w:t>
                            </w:r>
                            <w:r w:rsidRPr="00FC14EC">
                              <w:rPr>
                                <w:rFonts w:ascii="Corbel" w:hAnsi="Corbel" w:eastAsiaTheme="minorEastAsia"/>
                                <w:szCs w:val="18"/>
                              </w:rPr>
                              <w:t>Our research will take a global perspective, but will seek to maximise benefits for the people of Leic</w:t>
                            </w:r>
                            <w:r w:rsidR="003958CA">
                              <w:rPr>
                                <w:rFonts w:ascii="Corbel" w:hAnsi="Corbel" w:eastAsiaTheme="minorEastAsia"/>
                                <w:szCs w:val="18"/>
                              </w:rPr>
                              <w:t xml:space="preserve">ester, Leicestershire &amp; Rutland.  </w:t>
                            </w:r>
                          </w:p>
                          <w:p w:rsidRPr="00FC14EC" w:rsidR="00843C92" w:rsidP="00843C92" w:rsidRDefault="003958CA">
                            <w:pPr>
                              <w:rPr>
                                <w:rFonts w:ascii="Corbel" w:hAnsi="Corbel"/>
                                <w:szCs w:val="18"/>
                              </w:rPr>
                            </w:pPr>
                            <w:r>
                              <w:rPr>
                                <w:rFonts w:ascii="Corbel" w:hAnsi="Corbel" w:eastAsiaTheme="minorEastAsia"/>
                                <w:szCs w:val="18"/>
                              </w:rPr>
                              <w:t>Headed up by Professor Simon Conroy a Consultant Geriatrician at UHL and Professor Jayne Brown from DMU</w:t>
                            </w:r>
                            <w:proofErr w:type="gramStart"/>
                            <w:r>
                              <w:rPr>
                                <w:rFonts w:ascii="Corbel" w:hAnsi="Corbel" w:eastAsiaTheme="minorEastAsia"/>
                                <w:szCs w:val="18"/>
                              </w:rPr>
                              <w:t>.</w:t>
                            </w:r>
                            <w:r w:rsidRPr="00FC14EC" w:rsidR="00843C92">
                              <w:rPr>
                                <w:rFonts w:ascii="Corbel" w:hAnsi="Corbel"/>
                                <w:szCs w:val="18"/>
                              </w:rPr>
                              <w:t>.</w:t>
                            </w:r>
                            <w:proofErr w:type="gramEnd"/>
                          </w:p>
                          <w:p w:rsidR="004B3A9B" w:rsidP="004B3A9B" w:rsidRDefault="004B3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5pt;margin-top:325.55pt;width:364pt;height:13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">
                <v:textbox>
                  <w:txbxContent>
                    <w:p w:rsidR="003958CA" w:rsidP="00843C92" w:rsidRDefault="00843C92">
                      <w:pPr>
                        <w:rPr>
                          <w:rFonts w:ascii="Corbel" w:hAnsi="Corbel" w:eastAsiaTheme="minorEastAsia"/>
                          <w:szCs w:val="18"/>
                        </w:rPr>
                      </w:pPr>
                      <w:r w:rsidRPr="00FC14EC">
                        <w:rPr>
                          <w:rFonts w:ascii="Corbel" w:hAnsi="Corbel"/>
                          <w:szCs w:val="18"/>
                        </w:rPr>
                        <w:t>This is collaboration between De Montfort University, University Hospitals Leicester, University of Leicester, Leicester Partnership NHS Trust, the City and County Councils, and AGE UK.</w:t>
                      </w:r>
                      <w:r>
                        <w:rPr>
                          <w:rFonts w:ascii="Corbel" w:hAnsi="Corbel"/>
                          <w:szCs w:val="18"/>
                        </w:rPr>
                        <w:t xml:space="preserve"> </w:t>
                      </w:r>
                      <w:r w:rsidRPr="00FC14EC">
                        <w:rPr>
                          <w:rFonts w:ascii="Corbel" w:hAnsi="Corbel"/>
                          <w:b/>
                          <w:szCs w:val="18"/>
                        </w:rPr>
                        <w:t xml:space="preserve">LASA </w:t>
                      </w:r>
                      <w:r w:rsidRPr="00A646AC">
                        <w:rPr>
                          <w:rFonts w:ascii="Corbel" w:hAnsi="Corbel"/>
                          <w:szCs w:val="18"/>
                        </w:rPr>
                        <w:t>aims to develop</w:t>
                      </w:r>
                      <w:r w:rsidRPr="00FC14EC">
                        <w:rPr>
                          <w:rFonts w:ascii="Corbel" w:hAnsi="Corbel"/>
                          <w:szCs w:val="18"/>
                        </w:rPr>
                        <w:t xml:space="preserve"> the capacity and competence to enhance the wellbeing of older people in Leicester, Leicestershire &amp; Rutland</w:t>
                      </w:r>
                      <w:r w:rsidR="003958CA">
                        <w:rPr>
                          <w:rFonts w:ascii="Corbel" w:hAnsi="Corbel"/>
                          <w:szCs w:val="18"/>
                        </w:rPr>
                        <w:t>.  T</w:t>
                      </w:r>
                      <w:r w:rsidRPr="00FC14EC">
                        <w:rPr>
                          <w:rFonts w:ascii="Corbel" w:hAnsi="Corbel" w:eastAsiaTheme="minorEastAsia"/>
                          <w:szCs w:val="18"/>
                        </w:rPr>
                        <w:t>o improve outcomes for older people and those that care for them, through translational, interdisciplinary research that takes a person-ce</w:t>
                      </w:r>
                      <w:r>
                        <w:rPr>
                          <w:rFonts w:ascii="Corbel" w:hAnsi="Corbel" w:eastAsiaTheme="minorEastAsia"/>
                          <w:szCs w:val="18"/>
                        </w:rPr>
                        <w:t xml:space="preserve">ntred, whole system perspective.  </w:t>
                      </w:r>
                      <w:r w:rsidRPr="00FC14EC">
                        <w:rPr>
                          <w:rFonts w:ascii="Corbel" w:hAnsi="Corbel" w:eastAsiaTheme="minorEastAsia"/>
                          <w:szCs w:val="18"/>
                        </w:rPr>
                        <w:t>Our research will take a global perspective, but will seek to maximise benefits for the people of Leic</w:t>
                      </w:r>
                      <w:r w:rsidR="003958CA">
                        <w:rPr>
                          <w:rFonts w:ascii="Corbel" w:hAnsi="Corbel" w:eastAsiaTheme="minorEastAsia"/>
                          <w:szCs w:val="18"/>
                        </w:rPr>
                        <w:t xml:space="preserve">ester, Leicestershire &amp; Rutland.  </w:t>
                      </w:r>
                    </w:p>
                    <w:p w:rsidRPr="00FC14EC" w:rsidR="00843C92" w:rsidP="00843C92" w:rsidRDefault="003958CA">
                      <w:pPr>
                        <w:rPr>
                          <w:rFonts w:ascii="Corbel" w:hAnsi="Corbel"/>
                          <w:szCs w:val="18"/>
                        </w:rPr>
                      </w:pPr>
                      <w:r>
                        <w:rPr>
                          <w:rFonts w:ascii="Corbel" w:hAnsi="Corbel" w:eastAsiaTheme="minorEastAsia"/>
                          <w:szCs w:val="18"/>
                        </w:rPr>
                        <w:t>Headed up by Professor Simon Conroy a Consultant Geriatrician at UHL and Professor Jayne Brown from DMU</w:t>
                      </w:r>
                      <w:proofErr w:type="gramStart"/>
                      <w:r>
                        <w:rPr>
                          <w:rFonts w:ascii="Corbel" w:hAnsi="Corbel" w:eastAsiaTheme="minorEastAsia"/>
                          <w:szCs w:val="18"/>
                        </w:rPr>
                        <w:t>.</w:t>
                      </w:r>
                      <w:r w:rsidRPr="00FC14EC" w:rsidR="00843C92">
                        <w:rPr>
                          <w:rFonts w:ascii="Corbel" w:hAnsi="Corbel"/>
                          <w:szCs w:val="18"/>
                        </w:rPr>
                        <w:t>.</w:t>
                      </w:r>
                      <w:proofErr w:type="gramEnd"/>
                    </w:p>
                    <w:p w:rsidR="004B3A9B" w:rsidP="004B3A9B" w:rsidRDefault="004B3A9B"/>
                  </w:txbxContent>
                </v:textbox>
              </v:shape>
            </w:pict>
          </mc:Fallback>
        </mc:AlternateContent>
      </w:r>
      <w:r w:rsidRPr="004E2B8F">
        <w:rPr>
          <w:noProof/>
          <w:color w:val="1F497D"/>
          <w:lang w:eastAsia="en-GB"/>
        </w:rPr>
        <mc:AlternateContent>
          <mc:Choice Requires="wps">
            <w:drawing>
              <wp:anchor distT="228600" distB="0" distL="114300" distR="114300" simplePos="0" relativeHeight="251728896" behindDoc="0" locked="0" layoutInCell="0" allowOverlap="1" wp14:editId="67444554" wp14:anchorId="49F56C30">
                <wp:simplePos x="0" y="0"/>
                <wp:positionH relativeFrom="page">
                  <wp:posOffset>311150</wp:posOffset>
                </wp:positionH>
                <wp:positionV relativeFrom="page">
                  <wp:posOffset>4241800</wp:posOffset>
                </wp:positionV>
                <wp:extent cx="7315200" cy="137160"/>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402D" w:rsidP="0071402D" w:rsidRDefault="00714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24.5pt;margin-top:334pt;width:8in;height:10.8pt;z-index:25172889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spid="_x0000_s1045" o:allowincell="f" fillcolor="#ffa830 [320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">
                <v:textbox>
                  <w:txbxContent>
                    <w:p w:rsidR="0071402D" w:rsidP="0071402D" w:rsidRDefault="0071402D">
                      <w:pPr>
                        <w:jc w:val="center"/>
                      </w:pPr>
                    </w:p>
                  </w:txbxContent>
                </v:textbox>
                <w10:wrap type="topAndBottom" anchorx="page" anchory="page"/>
              </v:rect>
            </w:pict>
          </mc:Fallback>
        </mc:AlternateContent>
      </w:r>
      <w:r>
        <w:rPr>
          <w:noProof/>
          <w:lang w:eastAsia="en-GB"/>
        </w:rPr>
        <w:drawing>
          <wp:anchor distT="0" distB="0" distL="114300" distR="114300" simplePos="0" relativeHeight="251746304" behindDoc="0" locked="0" layoutInCell="1" allowOverlap="1" wp14:editId="30E22D77" wp14:anchorId="412483D4">
            <wp:simplePos x="0" y="0"/>
            <wp:positionH relativeFrom="margin">
              <wp:posOffset>5311140</wp:posOffset>
            </wp:positionH>
            <wp:positionV relativeFrom="margin">
              <wp:posOffset>4004945</wp:posOffset>
            </wp:positionV>
            <wp:extent cx="1905000" cy="12915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aull.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1291590"/>
                    </a:xfrm>
                    <a:prstGeom prst="rect">
                      <a:avLst/>
                    </a:prstGeom>
                  </pic:spPr>
                </pic:pic>
              </a:graphicData>
            </a:graphic>
            <wp14:sizeRelH relativeFrom="margin">
              <wp14:pctWidth>0</wp14:pctWidth>
            </wp14:sizeRelH>
            <wp14:sizeRelV relativeFrom="margin">
              <wp14:pctHeight>0</wp14:pctHeight>
            </wp14:sizeRelV>
          </wp:anchor>
        </w:drawing>
      </w:r>
      <w:r w:rsidRPr="007D38D6">
        <w:rPr>
          <w:noProof/>
          <w:sz w:val="20"/>
          <w:szCs w:val="20"/>
          <w:lang w:eastAsia="en-GB"/>
        </w:rPr>
        <mc:AlternateContent>
          <mc:Choice Requires="wps">
            <w:drawing>
              <wp:anchor distT="0" distB="0" distL="114300" distR="114300" simplePos="0" relativeHeight="251748352" behindDoc="0" locked="0" layoutInCell="1" allowOverlap="1" wp14:editId="6FCA3111" wp14:anchorId="6FF6F2B6">
                <wp:simplePos x="0" y="0"/>
                <wp:positionH relativeFrom="column">
                  <wp:posOffset>5399405</wp:posOffset>
                </wp:positionH>
                <wp:positionV relativeFrom="paragraph">
                  <wp:posOffset>2797175</wp:posOffset>
                </wp:positionV>
                <wp:extent cx="2259965" cy="387350"/>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87350"/>
                        </a:xfrm>
                        <a:prstGeom prst="rect">
                          <a:avLst/>
                        </a:prstGeom>
                        <a:solidFill>
                          <a:srgbClr val="FFFFFF"/>
                        </a:solidFill>
                        <a:ln w="9525">
                          <a:noFill/>
                          <a:miter lim="800000"/>
                          <a:headEnd/>
                          <a:tailEnd/>
                        </a:ln>
                      </wps:spPr>
                      <wps:txbx>
                        <w:txbxContent>
                          <w:p w:rsidR="00C02C0E" w:rsidP="00C02C0E" w:rsidRDefault="00C02C0E">
                            <w:pPr>
                              <w:pStyle w:val="SidebarHeading"/>
                              <w:ind w:left="0"/>
                            </w:pPr>
                            <w:r>
                              <w:rPr>
                                <w:sz w:val="22"/>
                                <w:szCs w:val="22"/>
                              </w:rPr>
                              <w:t>Professor Christina Faull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style="position:absolute;margin-left:425.15pt;margin-top:220.25pt;width:177.95pt;height: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">
                <v:textbox>
                  <w:txbxContent>
                    <w:p w:rsidR="00C02C0E" w:rsidP="00C02C0E" w:rsidRDefault="00C02C0E">
                      <w:pPr>
                        <w:pStyle w:val="SidebarHeading"/>
                        <w:ind w:left="0"/>
                      </w:pPr>
                      <w:r>
                        <w:rPr>
                          <w:sz w:val="22"/>
                          <w:szCs w:val="22"/>
                        </w:rPr>
                        <w:t>Professor Christina Faull</w:t>
                      </w:r>
                    </w:p>
                  </w:txbxContent>
                </v:textbox>
              </v:shape>
            </w:pict>
          </mc:Fallback>
        </mc:AlternateContent>
      </w:r>
      <w:r w:rsidRPr="004E2B8F">
        <w:rPr>
          <w:noProof/>
          <w:color w:val="1F497D"/>
          <w:lang w:eastAsia="en-GB"/>
        </w:rPr>
        <mc:AlternateContent>
          <mc:Choice Requires="wps">
            <w:drawing>
              <wp:anchor distT="228600" distB="0" distL="114300" distR="114300" simplePos="0" relativeHeight="251741184" behindDoc="0" locked="0" layoutInCell="0" allowOverlap="1" wp14:editId="57320A1C" wp14:anchorId="3AC94A3E">
                <wp:simplePos x="0" y="0"/>
                <wp:positionH relativeFrom="page">
                  <wp:posOffset>311150</wp:posOffset>
                </wp:positionH>
                <wp:positionV relativeFrom="page">
                  <wp:posOffset>6851650</wp:posOffset>
                </wp:positionV>
                <wp:extent cx="7315200" cy="137160"/>
                <wp:effectExtent l="0" t="0" r="0" b="0"/>
                <wp:wrapTopAndBottom/>
                <wp:docPr id="676" name="Rectangle 676"/>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4927" w:rsidP="00A34927" w:rsidRDefault="00A34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style="position:absolute;margin-left:24.5pt;margin-top:539.5pt;width:8in;height:10.8pt;z-index:251741184;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spid="_x0000_s1047" o:allowincell="f" fillcolor="#ffa830 [320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">
                <v:textbox>
                  <w:txbxContent>
                    <w:p w:rsidR="00A34927" w:rsidP="00A34927" w:rsidRDefault="00A34927">
                      <w:pPr>
                        <w:jc w:val="center"/>
                      </w:pPr>
                    </w:p>
                  </w:txbxContent>
                </v:textbox>
                <w10:wrap type="topAndBottom" anchorx="page" anchory="page"/>
              </v:rect>
            </w:pict>
          </mc:Fallback>
        </mc:AlternateContent>
      </w:r>
      <w:r>
        <w:rPr>
          <w:noProof/>
          <w:lang w:eastAsia="en-GB"/>
        </w:rPr>
        <mc:AlternateContent>
          <mc:Choice Requires="wps">
            <w:drawing>
              <wp:anchor distT="0" distB="0" distL="114300" distR="114300" simplePos="0" relativeHeight="251736064" behindDoc="0" locked="0" layoutInCell="1" allowOverlap="1" wp14:editId="54F1E36D" wp14:anchorId="35BAA8FE">
                <wp:simplePos x="0" y="0"/>
                <wp:positionH relativeFrom="column">
                  <wp:posOffset>26670</wp:posOffset>
                </wp:positionH>
                <wp:positionV relativeFrom="paragraph">
                  <wp:posOffset>1866265</wp:posOffset>
                </wp:positionV>
                <wp:extent cx="4622800" cy="1403985"/>
                <wp:effectExtent l="0" t="0" r="6350" b="889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403985"/>
                        </a:xfrm>
                        <a:prstGeom prst="rect">
                          <a:avLst/>
                        </a:prstGeom>
                        <a:solidFill>
                          <a:srgbClr val="FFFFFF"/>
                        </a:solidFill>
                        <a:ln w="9525">
                          <a:noFill/>
                          <a:miter lim="800000"/>
                          <a:headEnd/>
                          <a:tailEnd/>
                        </a:ln>
                      </wps:spPr>
                      <wps:txbx>
                        <w:txbxContent>
                          <w:p w:rsidRPr="00835222" w:rsidR="00C97BF1" w:rsidP="00A34927" w:rsidRDefault="00C02C0E">
                            <w:pPr>
                              <w:rPr>
                                <w:b/>
                                <w:color w:val="FF5C0B" w:themeColor="accent1"/>
                              </w:rPr>
                            </w:pPr>
                            <w:r w:rsidRPr="00835222">
                              <w:rPr>
                                <w:rFonts w:cs="Arial"/>
                                <w:color w:val="505050"/>
                                <w:szCs w:val="18"/>
                              </w:rPr>
                              <w:t xml:space="preserve">The Leicestershire and Rutland Hospice (LOROS) and De Montfort University have worked collaboratively for many years and together established the Centre for the Promotion of Excellence in Palliative Care (CPEP) in 2012. By combining the expertise and resources of the hospice with those of the University CPEP aims to influence the quality of palliative care for people approaching the end of their life and the support provided to their friends and </w:t>
                            </w:r>
                            <w:r w:rsidRPr="00835222" w:rsidR="00843C92">
                              <w:rPr>
                                <w:rFonts w:cs="Arial"/>
                                <w:color w:val="505050"/>
                                <w:szCs w:val="18"/>
                              </w:rPr>
                              <w:t>families.</w:t>
                            </w:r>
                            <w:r w:rsidR="00835222">
                              <w:rPr>
                                <w:rFonts w:cs="Arial"/>
                                <w:color w:val="505050"/>
                                <w:szCs w:val="18"/>
                              </w:rPr>
                              <w:t xml:space="preserve">  Headed up by Professor Christina Faull</w:t>
                            </w:r>
                            <w:r w:rsidR="00843C92">
                              <w:rPr>
                                <w:rFonts w:cs="Arial"/>
                                <w:color w:val="505050"/>
                                <w:szCs w:val="18"/>
                              </w:rPr>
                              <w:t xml:space="preserve"> </w:t>
                            </w:r>
                            <w:r w:rsidR="003958CA">
                              <w:rPr>
                                <w:rFonts w:cs="Arial"/>
                                <w:color w:val="505050"/>
                                <w:szCs w:val="18"/>
                              </w:rPr>
                              <w:t xml:space="preserve">a consultant at LOROS </w:t>
                            </w:r>
                            <w:r w:rsidR="00835222">
                              <w:rPr>
                                <w:rFonts w:cs="Arial"/>
                                <w:color w:val="505050"/>
                                <w:szCs w:val="18"/>
                              </w:rPr>
                              <w:t xml:space="preserve"> </w:t>
                            </w:r>
                            <w:r w:rsidRPr="00835222" w:rsidR="00835222">
                              <w:rPr>
                                <w:rFonts w:cs="Arial"/>
                                <w:color w:val="505050"/>
                                <w:szCs w:val="18"/>
                              </w:rPr>
                              <w:t xml:space="preserve">for more information </w:t>
                            </w:r>
                            <w:r w:rsidR="00835222">
                              <w:rPr>
                                <w:rFonts w:cs="Arial"/>
                                <w:color w:val="505050"/>
                                <w:szCs w:val="18"/>
                              </w:rPr>
                              <w:t xml:space="preserve">talk to Christina Faull  Professor </w:t>
                            </w:r>
                            <w:hyperlink w:history="1" r:id="rId43">
                              <w:r w:rsidRPr="009D2E33" w:rsidR="00835222">
                                <w:rPr>
                                  <w:rStyle w:val="Hyperlink"/>
                                  <w:rFonts w:cs="Arial"/>
                                  <w:szCs w:val="18"/>
                                </w:rPr>
                                <w:t>christinafaull@loros.co.uk</w:t>
                              </w:r>
                            </w:hyperlink>
                            <w:r w:rsidR="00835222">
                              <w:rPr>
                                <w:rFonts w:cs="Arial"/>
                                <w:color w:val="505050"/>
                                <w:szCs w:val="18"/>
                              </w:rPr>
                              <w:t xml:space="preserve"> or Kerry Blankley</w:t>
                            </w:r>
                            <w:r w:rsidR="00843C92">
                              <w:rPr>
                                <w:rFonts w:cs="Arial"/>
                                <w:color w:val="505050"/>
                                <w:szCs w:val="18"/>
                              </w:rPr>
                              <w:t xml:space="preserve"> who holds a joint appointment between the School and LOROS </w:t>
                            </w:r>
                            <w:hyperlink w:history="1" r:id="rId44">
                              <w:r w:rsidRPr="00843C92" w:rsidR="00835222">
                                <w:rPr>
                                  <w:rStyle w:val="Hyperlink"/>
                                  <w:rFonts w:cs="Arial"/>
                                  <w:szCs w:val="18"/>
                                </w:rPr>
                                <w:t>kerry.blankley@dmu.ac.uk</w:t>
                              </w:r>
                            </w:hyperlink>
                            <w:r w:rsidR="003958CA">
                              <w:rPr>
                                <w:rFonts w:cs="Arial"/>
                                <w:color w:val="505050"/>
                                <w:szCs w:val="18"/>
                              </w:rPr>
                              <w:t xml:space="preserve"> Jayne Brown</w:t>
                            </w:r>
                            <w:r w:rsidRPr="00843C92" w:rsidR="00843C92">
                              <w:rPr>
                                <w:rFonts w:cs="Arial"/>
                                <w:color w:val="505050"/>
                                <w:szCs w:val="18"/>
                              </w:rPr>
                              <w:t xml:space="preserve"> </w:t>
                            </w:r>
                            <w:r w:rsidR="003958CA">
                              <w:rPr>
                                <w:rFonts w:cs="Arial"/>
                                <w:color w:val="505050"/>
                                <w:szCs w:val="18"/>
                              </w:rPr>
                              <w:t xml:space="preserve"> or </w:t>
                            </w:r>
                            <w:r w:rsidRPr="00843C92" w:rsidR="00843C92">
                              <w:rPr>
                                <w:rFonts w:cs="Arial"/>
                                <w:color w:val="505050"/>
                                <w:szCs w:val="18"/>
                              </w:rPr>
                              <w:t xml:space="preserve">the web </w:t>
                            </w:r>
                            <w:r w:rsidRPr="00843C92" w:rsidR="00843C92">
                              <w:rPr>
                                <w:szCs w:val="18"/>
                              </w:rPr>
                              <w:t xml:space="preserve"> page</w:t>
                            </w:r>
                            <w:r w:rsidR="00843C92">
                              <w:t xml:space="preserve"> </w:t>
                            </w:r>
                            <w:r w:rsidR="00835222">
                              <w:t xml:space="preserve"> </w:t>
                            </w:r>
                            <w:r w:rsidRPr="00835222" w:rsidR="00835222">
                              <w:rPr>
                                <w:b/>
                                <w:color w:val="FF5C0B" w:themeColor="accent1"/>
                              </w:rPr>
                              <w:t>http://www.dmu.ac.uk/about-dmu/schools-and-departments/school-of-nursing-and-midwifery/cpep/cpep.aspx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style="position:absolute;margin-left:2.1pt;margin-top:146.95pt;width:364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JNJg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">
                <v:textbox style="mso-fit-shape-to-text:t">
                  <w:txbxContent>
                    <w:p w:rsidRPr="00835222" w:rsidR="00C97BF1" w:rsidP="00A34927" w:rsidRDefault="00C02C0E">
                      <w:pPr>
                        <w:rPr>
                          <w:b/>
                          <w:color w:val="FF5C0B" w:themeColor="accent1"/>
                        </w:rPr>
                      </w:pPr>
                      <w:r w:rsidRPr="00835222">
                        <w:rPr>
                          <w:rFonts w:cs="Arial"/>
                          <w:color w:val="505050"/>
                          <w:szCs w:val="18"/>
                        </w:rPr>
                        <w:t xml:space="preserve">The Leicestershire and Rutland Hospice (LOROS) and De Montfort University have worked collaboratively for many years and together established the Centre for the Promotion of Excellence in Palliative Care (CPEP) in 2012. By combining the expertise and resources of the hospice with those of the University CPEP aims to influence the quality of palliative care for people approaching the end of their life and the support provided to their friends and </w:t>
                      </w:r>
                      <w:r w:rsidRPr="00835222" w:rsidR="00843C92">
                        <w:rPr>
                          <w:rFonts w:cs="Arial"/>
                          <w:color w:val="505050"/>
                          <w:szCs w:val="18"/>
                        </w:rPr>
                        <w:t>families.</w:t>
                      </w:r>
                      <w:r w:rsidR="00835222">
                        <w:rPr>
                          <w:rFonts w:cs="Arial"/>
                          <w:color w:val="505050"/>
                          <w:szCs w:val="18"/>
                        </w:rPr>
                        <w:t xml:space="preserve">  Headed up by Professor Christina Faull</w:t>
                      </w:r>
                      <w:r w:rsidR="00843C92">
                        <w:rPr>
                          <w:rFonts w:cs="Arial"/>
                          <w:color w:val="505050"/>
                          <w:szCs w:val="18"/>
                        </w:rPr>
                        <w:t xml:space="preserve"> </w:t>
                      </w:r>
                      <w:r w:rsidR="003958CA">
                        <w:rPr>
                          <w:rFonts w:cs="Arial"/>
                          <w:color w:val="505050"/>
                          <w:szCs w:val="18"/>
                        </w:rPr>
                        <w:t xml:space="preserve">a consultant at LOROS </w:t>
                      </w:r>
                      <w:r w:rsidR="00835222">
                        <w:rPr>
                          <w:rFonts w:cs="Arial"/>
                          <w:color w:val="505050"/>
                          <w:szCs w:val="18"/>
                        </w:rPr>
                        <w:t xml:space="preserve"> </w:t>
                      </w:r>
                      <w:r w:rsidRPr="00835222" w:rsidR="00835222">
                        <w:rPr>
                          <w:rFonts w:cs="Arial"/>
                          <w:color w:val="505050"/>
                          <w:szCs w:val="18"/>
                        </w:rPr>
                        <w:t xml:space="preserve">for more information </w:t>
                      </w:r>
                      <w:r w:rsidR="00835222">
                        <w:rPr>
                          <w:rFonts w:cs="Arial"/>
                          <w:color w:val="505050"/>
                          <w:szCs w:val="18"/>
                        </w:rPr>
                        <w:t xml:space="preserve">talk to Christina Faull  Professor </w:t>
                      </w:r>
                      <w:hyperlink w:history="1" r:id="rId45">
                        <w:r w:rsidRPr="009D2E33" w:rsidR="00835222">
                          <w:rPr>
                            <w:rStyle w:val="Hyperlink"/>
                            <w:rFonts w:cs="Arial"/>
                            <w:szCs w:val="18"/>
                          </w:rPr>
                          <w:t>christinafaull@loros.co.uk</w:t>
                        </w:r>
                      </w:hyperlink>
                      <w:r w:rsidR="00835222">
                        <w:rPr>
                          <w:rFonts w:cs="Arial"/>
                          <w:color w:val="505050"/>
                          <w:szCs w:val="18"/>
                        </w:rPr>
                        <w:t xml:space="preserve"> or Kerry Blankley</w:t>
                      </w:r>
                      <w:r w:rsidR="00843C92">
                        <w:rPr>
                          <w:rFonts w:cs="Arial"/>
                          <w:color w:val="505050"/>
                          <w:szCs w:val="18"/>
                        </w:rPr>
                        <w:t xml:space="preserve"> who holds a joint appointment between the School and LOROS </w:t>
                      </w:r>
                      <w:hyperlink w:history="1" r:id="rId46">
                        <w:r w:rsidRPr="00843C92" w:rsidR="00835222">
                          <w:rPr>
                            <w:rStyle w:val="Hyperlink"/>
                            <w:rFonts w:cs="Arial"/>
                            <w:szCs w:val="18"/>
                          </w:rPr>
                          <w:t>kerry.blankley@dmu.ac.uk</w:t>
                        </w:r>
                      </w:hyperlink>
                      <w:r w:rsidR="003958CA">
                        <w:rPr>
                          <w:rFonts w:cs="Arial"/>
                          <w:color w:val="505050"/>
                          <w:szCs w:val="18"/>
                        </w:rPr>
                        <w:t xml:space="preserve"> Jayne Brown</w:t>
                      </w:r>
                      <w:r w:rsidRPr="00843C92" w:rsidR="00843C92">
                        <w:rPr>
                          <w:rFonts w:cs="Arial"/>
                          <w:color w:val="505050"/>
                          <w:szCs w:val="18"/>
                        </w:rPr>
                        <w:t xml:space="preserve"> </w:t>
                      </w:r>
                      <w:r w:rsidR="003958CA">
                        <w:rPr>
                          <w:rFonts w:cs="Arial"/>
                          <w:color w:val="505050"/>
                          <w:szCs w:val="18"/>
                        </w:rPr>
                        <w:t xml:space="preserve"> or </w:t>
                      </w:r>
                      <w:r w:rsidRPr="00843C92" w:rsidR="00843C92">
                        <w:rPr>
                          <w:rFonts w:cs="Arial"/>
                          <w:color w:val="505050"/>
                          <w:szCs w:val="18"/>
                        </w:rPr>
                        <w:t xml:space="preserve">the web </w:t>
                      </w:r>
                      <w:r w:rsidRPr="00843C92" w:rsidR="00843C92">
                        <w:rPr>
                          <w:szCs w:val="18"/>
                        </w:rPr>
                        <w:t xml:space="preserve"> page</w:t>
                      </w:r>
                      <w:r w:rsidR="00843C92">
                        <w:t xml:space="preserve"> </w:t>
                      </w:r>
                      <w:r w:rsidR="00835222">
                        <w:t xml:space="preserve"> </w:t>
                      </w:r>
                      <w:r w:rsidRPr="00835222" w:rsidR="00835222">
                        <w:rPr>
                          <w:b/>
                          <w:color w:val="FF5C0B" w:themeColor="accent1"/>
                        </w:rPr>
                        <w:t>http://www.dmu.ac.uk/about-dmu/schools-and-departments/school-of-nursing-and-midwifery/cpep/cpep.aspx</w:t>
                      </w:r>
                    </w:p>
                  </w:txbxContent>
                </v:textbox>
              </v:shape>
            </w:pict>
          </mc:Fallback>
        </mc:AlternateContent>
      </w:r>
      <w:r>
        <w:rPr>
          <w:noProof/>
          <w:color w:val="0000FF"/>
          <w:lang w:eastAsia="en-GB"/>
        </w:rPr>
        <mc:AlternateContent>
          <mc:Choice Requires="wps">
            <w:drawing>
              <wp:anchor distT="0" distB="0" distL="114300" distR="114300" simplePos="0" relativeHeight="251739136" behindDoc="0" locked="0" layoutInCell="1" allowOverlap="1" wp14:editId="6E44FC12" wp14:anchorId="5EAEAD8E">
                <wp:simplePos x="0" y="0"/>
                <wp:positionH relativeFrom="column">
                  <wp:posOffset>-51435</wp:posOffset>
                </wp:positionH>
                <wp:positionV relativeFrom="paragraph">
                  <wp:posOffset>1197610</wp:posOffset>
                </wp:positionV>
                <wp:extent cx="4474845" cy="476250"/>
                <wp:effectExtent l="0" t="0" r="1905" b="0"/>
                <wp:wrapNone/>
                <wp:docPr id="675" name="Text Box 675"/>
                <wp:cNvGraphicFramePr/>
                <a:graphic xmlns:a="http://schemas.openxmlformats.org/drawingml/2006/main">
                  <a:graphicData uri="http://schemas.microsoft.com/office/word/2010/wordprocessingShape">
                    <wps:wsp>
                      <wps:cNvSpPr txBox="1"/>
                      <wps:spPr>
                        <a:xfrm>
                          <a:off x="0" y="0"/>
                          <a:ext cx="447484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A34927" w:rsidR="00A34927" w:rsidP="00A34927" w:rsidRDefault="00A34927">
                            <w:pPr>
                              <w:rPr>
                                <w:rFonts w:asciiTheme="majorHAnsi" w:hAnsiTheme="majorHAnsi"/>
                                <w:b/>
                                <w:color w:val="FF5C0B" w:themeColor="accent1"/>
                                <w:sz w:val="24"/>
                                <w:szCs w:val="24"/>
                              </w:rPr>
                            </w:pPr>
                            <w:r>
                              <w:rPr>
                                <w:rFonts w:asciiTheme="majorHAnsi" w:hAnsiTheme="majorHAnsi"/>
                                <w:b/>
                                <w:color w:val="FF5C0B" w:themeColor="accent1"/>
                                <w:sz w:val="24"/>
                                <w:szCs w:val="24"/>
                              </w:rPr>
                              <w:t>Th</w:t>
                            </w:r>
                            <w:bookmarkStart w:name="_GoBack" w:id="0"/>
                            <w:bookmarkEnd w:id="0"/>
                            <w:r>
                              <w:rPr>
                                <w:rFonts w:asciiTheme="majorHAnsi" w:hAnsiTheme="majorHAnsi"/>
                                <w:b/>
                                <w:color w:val="FF5C0B" w:themeColor="accent1"/>
                                <w:sz w:val="24"/>
                                <w:szCs w:val="24"/>
                              </w:rPr>
                              <w:t>e Centre for the Promotion of Excellence in Palliative Care (CPEP</w:t>
                            </w:r>
                            <w:r w:rsidRPr="00A34927">
                              <w:rPr>
                                <w:rFonts w:asciiTheme="majorHAnsi" w:hAnsiTheme="majorHAnsi"/>
                                <w:b/>
                                <w:color w:val="FF5C0B" w:themeColor="accent1"/>
                                <w:sz w:val="24"/>
                                <w:szCs w:val="24"/>
                              </w:rPr>
                              <w:t>)</w:t>
                            </w:r>
                          </w:p>
                          <w:p w:rsidR="00A34927" w:rsidP="00A34927" w:rsidRDefault="00A34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5" style="position:absolute;margin-left:-4.05pt;margin-top:94.3pt;width:352.35pt;height:3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">
                <v:textbox>
                  <w:txbxContent>
                    <w:p w:rsidRPr="00A34927" w:rsidR="00A34927" w:rsidP="00A34927" w:rsidRDefault="00A34927">
                      <w:pPr>
                        <w:rPr>
                          <w:rFonts w:asciiTheme="majorHAnsi" w:hAnsiTheme="majorHAnsi"/>
                          <w:b/>
                          <w:color w:val="FF5C0B" w:themeColor="accent1"/>
                          <w:sz w:val="24"/>
                          <w:szCs w:val="24"/>
                        </w:rPr>
                      </w:pPr>
                      <w:r>
                        <w:rPr>
                          <w:rFonts w:asciiTheme="majorHAnsi" w:hAnsiTheme="majorHAnsi"/>
                          <w:b/>
                          <w:color w:val="FF5C0B" w:themeColor="accent1"/>
                          <w:sz w:val="24"/>
                          <w:szCs w:val="24"/>
                        </w:rPr>
                        <w:t>Th</w:t>
                      </w:r>
                      <w:bookmarkStart w:name="_GoBack" w:id="1"/>
                      <w:bookmarkEnd w:id="1"/>
                      <w:r>
                        <w:rPr>
                          <w:rFonts w:asciiTheme="majorHAnsi" w:hAnsiTheme="majorHAnsi"/>
                          <w:b/>
                          <w:color w:val="FF5C0B" w:themeColor="accent1"/>
                          <w:sz w:val="24"/>
                          <w:szCs w:val="24"/>
                        </w:rPr>
                        <w:t>e Centre for the Promotion of Excellence in Palliative Care (CPEP</w:t>
                      </w:r>
                      <w:r w:rsidRPr="00A34927">
                        <w:rPr>
                          <w:rFonts w:asciiTheme="majorHAnsi" w:hAnsiTheme="majorHAnsi"/>
                          <w:b/>
                          <w:color w:val="FF5C0B" w:themeColor="accent1"/>
                          <w:sz w:val="24"/>
                          <w:szCs w:val="24"/>
                        </w:rPr>
                        <w:t>)</w:t>
                      </w:r>
                    </w:p>
                    <w:p w:rsidR="00A34927" w:rsidP="00A34927" w:rsidRDefault="00A34927"/>
                  </w:txbxContent>
                </v:textbox>
              </v:shape>
            </w:pict>
          </mc:Fallback>
        </mc:AlternateContent>
      </w:r>
      <w:r w:rsidR="004B3A9B">
        <w:rPr>
          <w:noProof/>
          <w:color w:val="0000FF"/>
          <w:lang w:eastAsia="en-GB"/>
        </w:rPr>
        <mc:AlternateContent>
          <mc:Choice Requires="wps">
            <w:drawing>
              <wp:anchor distT="0" distB="0" distL="114300" distR="114300" simplePos="0" relativeHeight="251743232" behindDoc="0" locked="0" layoutInCell="1" allowOverlap="1" wp14:editId="3CE5A83E" wp14:anchorId="539CAEAB">
                <wp:simplePos x="0" y="0"/>
                <wp:positionH relativeFrom="column">
                  <wp:posOffset>24765</wp:posOffset>
                </wp:positionH>
                <wp:positionV relativeFrom="paragraph">
                  <wp:posOffset>3830320</wp:posOffset>
                </wp:positionV>
                <wp:extent cx="4474845" cy="476250"/>
                <wp:effectExtent l="0" t="0" r="1905" b="0"/>
                <wp:wrapNone/>
                <wp:docPr id="677" name="Text Box 677"/>
                <wp:cNvGraphicFramePr/>
                <a:graphic xmlns:a="http://schemas.openxmlformats.org/drawingml/2006/main">
                  <a:graphicData uri="http://schemas.microsoft.com/office/word/2010/wordprocessingShape">
                    <wps:wsp>
                      <wps:cNvSpPr txBox="1"/>
                      <wps:spPr>
                        <a:xfrm>
                          <a:off x="0" y="0"/>
                          <a:ext cx="447484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A34927" w:rsidR="004B3A9B" w:rsidP="004B3A9B" w:rsidRDefault="004B3A9B">
                            <w:pPr>
                              <w:rPr>
                                <w:rFonts w:asciiTheme="majorHAnsi" w:hAnsiTheme="majorHAnsi"/>
                                <w:b/>
                                <w:color w:val="FF5C0B" w:themeColor="accent1"/>
                                <w:sz w:val="24"/>
                                <w:szCs w:val="24"/>
                              </w:rPr>
                            </w:pPr>
                            <w:r>
                              <w:rPr>
                                <w:rFonts w:asciiTheme="majorHAnsi" w:hAnsiTheme="majorHAnsi"/>
                                <w:b/>
                                <w:color w:val="FF5C0B" w:themeColor="accent1"/>
                                <w:sz w:val="24"/>
                                <w:szCs w:val="24"/>
                              </w:rPr>
                              <w:t xml:space="preserve">The </w:t>
                            </w:r>
                            <w:r w:rsidR="00843C92">
                              <w:rPr>
                                <w:rFonts w:asciiTheme="majorHAnsi" w:hAnsiTheme="majorHAnsi"/>
                                <w:b/>
                                <w:color w:val="FF5C0B" w:themeColor="accent1"/>
                                <w:sz w:val="24"/>
                                <w:szCs w:val="24"/>
                              </w:rPr>
                              <w:t>Leicester Academy for the Study of Ageing (LASA)</w:t>
                            </w:r>
                          </w:p>
                          <w:p w:rsidR="004B3A9B" w:rsidP="004B3A9B" w:rsidRDefault="004B3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7" style="position:absolute;margin-left:1.95pt;margin-top:301.6pt;width:352.35pt;height:3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">
                <v:textbox>
                  <w:txbxContent>
                    <w:p w:rsidRPr="00A34927" w:rsidR="004B3A9B" w:rsidP="004B3A9B" w:rsidRDefault="004B3A9B">
                      <w:pPr>
                        <w:rPr>
                          <w:rFonts w:asciiTheme="majorHAnsi" w:hAnsiTheme="majorHAnsi"/>
                          <w:b/>
                          <w:color w:val="FF5C0B" w:themeColor="accent1"/>
                          <w:sz w:val="24"/>
                          <w:szCs w:val="24"/>
                        </w:rPr>
                      </w:pPr>
                      <w:r>
                        <w:rPr>
                          <w:rFonts w:asciiTheme="majorHAnsi" w:hAnsiTheme="majorHAnsi"/>
                          <w:b/>
                          <w:color w:val="FF5C0B" w:themeColor="accent1"/>
                          <w:sz w:val="24"/>
                          <w:szCs w:val="24"/>
                        </w:rPr>
                        <w:t xml:space="preserve">The </w:t>
                      </w:r>
                      <w:r w:rsidR="00843C92">
                        <w:rPr>
                          <w:rFonts w:asciiTheme="majorHAnsi" w:hAnsiTheme="majorHAnsi"/>
                          <w:b/>
                          <w:color w:val="FF5C0B" w:themeColor="accent1"/>
                          <w:sz w:val="24"/>
                          <w:szCs w:val="24"/>
                        </w:rPr>
                        <w:t>Leicester Academy for the Study of Ageing (LASA)</w:t>
                      </w:r>
                    </w:p>
                    <w:p w:rsidR="004B3A9B" w:rsidP="004B3A9B" w:rsidRDefault="004B3A9B"/>
                  </w:txbxContent>
                </v:textbox>
              </v:shape>
            </w:pict>
          </mc:Fallback>
        </mc:AlternateContent>
      </w:r>
      <w:r w:rsidRPr="007D38D6" w:rsidR="00C97BF1">
        <w:rPr>
          <w:noProof/>
          <w:sz w:val="20"/>
          <w:szCs w:val="20"/>
          <w:lang w:eastAsia="en-GB"/>
        </w:rPr>
        <mc:AlternateContent>
          <mc:Choice Requires="wps">
            <w:drawing>
              <wp:anchor distT="0" distB="0" distL="114300" distR="114300" simplePos="0" relativeHeight="251734016" behindDoc="0" locked="0" layoutInCell="1" allowOverlap="1" wp14:editId="7149B848" wp14:anchorId="51742F5C">
                <wp:simplePos x="0" y="0"/>
                <wp:positionH relativeFrom="column">
                  <wp:posOffset>5199380</wp:posOffset>
                </wp:positionH>
                <wp:positionV relativeFrom="paragraph">
                  <wp:posOffset>266700</wp:posOffset>
                </wp:positionV>
                <wp:extent cx="2259965" cy="387350"/>
                <wp:effectExtent l="0" t="0" r="6985"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87350"/>
                        </a:xfrm>
                        <a:prstGeom prst="rect">
                          <a:avLst/>
                        </a:prstGeom>
                        <a:solidFill>
                          <a:srgbClr val="FFFFFF"/>
                        </a:solidFill>
                        <a:ln w="9525">
                          <a:noFill/>
                          <a:miter lim="800000"/>
                          <a:headEnd/>
                          <a:tailEnd/>
                        </a:ln>
                      </wps:spPr>
                      <wps:txbx>
                        <w:txbxContent>
                          <w:p w:rsidR="00743435" w:rsidP="00743435" w:rsidRDefault="00743435">
                            <w:pPr>
                              <w:pStyle w:val="SidebarHeading"/>
                              <w:ind w:left="0"/>
                            </w:pPr>
                            <w:r>
                              <w:rPr>
                                <w:sz w:val="22"/>
                                <w:szCs w:val="22"/>
                              </w:rPr>
                              <w:t xml:space="preserve">Professor </w:t>
                            </w:r>
                            <w:r w:rsidR="00C97BF1">
                              <w:rPr>
                                <w:sz w:val="22"/>
                                <w:szCs w:val="22"/>
                              </w:rPr>
                              <w:t>Rusi Jaspal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409.4pt;margin-top:21pt;width:177.95pt;height: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">
                <v:textbox>
                  <w:txbxContent>
                    <w:p w:rsidR="00743435" w:rsidP="00743435" w:rsidRDefault="00743435">
                      <w:pPr>
                        <w:pStyle w:val="SidebarHeading"/>
                        <w:ind w:left="0"/>
                      </w:pPr>
                      <w:r>
                        <w:rPr>
                          <w:sz w:val="22"/>
                          <w:szCs w:val="22"/>
                        </w:rPr>
                        <w:t xml:space="preserve">Professor </w:t>
                      </w:r>
                      <w:r w:rsidR="00C97BF1">
                        <w:rPr>
                          <w:sz w:val="22"/>
                          <w:szCs w:val="22"/>
                        </w:rPr>
                        <w:t>Rusi Jaspal</w:t>
                      </w:r>
                    </w:p>
                  </w:txbxContent>
                </v:textbox>
              </v:shape>
            </w:pict>
          </mc:Fallback>
        </mc:AlternateContent>
      </w:r>
      <w:r>
        <w:t>9</w:t>
      </w:r>
    </w:p>
    <w:sectPr w:rsidR="0001065E" w:rsidSect="00553917">
      <w:type w:val="continuous"/>
      <w:pgSz w:w="12240" w:h="15840" w:code="1"/>
      <w:pgMar w:top="1134"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8CB" w:rsidRDefault="007008CB">
      <w:pPr>
        <w:spacing w:after="0"/>
      </w:pPr>
      <w:r>
        <w:separator/>
      </w:r>
    </w:p>
    <w:p w:rsidR="007008CB" w:rsidRDefault="007008CB"/>
    <w:p w:rsidR="007008CB" w:rsidRDefault="007008CB"/>
  </w:endnote>
  <w:endnote w:type="continuationSeparator" w:id="0">
    <w:p w:rsidR="007008CB" w:rsidRDefault="007008CB">
      <w:pPr>
        <w:spacing w:after="0"/>
      </w:pPr>
      <w:r>
        <w:continuationSeparator/>
      </w:r>
    </w:p>
    <w:p w:rsidR="007008CB" w:rsidRDefault="007008CB"/>
    <w:p w:rsidR="007008CB" w:rsidRDefault="00700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8CB" w:rsidRDefault="007008CB">
      <w:pPr>
        <w:spacing w:after="0"/>
      </w:pPr>
      <w:r>
        <w:separator/>
      </w:r>
    </w:p>
    <w:p w:rsidR="007008CB" w:rsidRDefault="007008CB"/>
    <w:p w:rsidR="007008CB" w:rsidRDefault="007008CB"/>
  </w:footnote>
  <w:footnote w:type="continuationSeparator" w:id="0">
    <w:p w:rsidR="007008CB" w:rsidRDefault="007008CB">
      <w:pPr>
        <w:spacing w:after="0"/>
      </w:pPr>
      <w:r>
        <w:continuationSeparator/>
      </w:r>
    </w:p>
    <w:p w:rsidR="007008CB" w:rsidRDefault="007008CB"/>
    <w:p w:rsidR="007008CB" w:rsidRDefault="007008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008C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6C1D03">
                <w:t>NMRC</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60713B">
                <w:t>Nursing &amp; Midwifery Research Centre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6C1D03">
                <w:rPr>
                  <w:rStyle w:val="IssueNumberChar"/>
                </w:rPr>
                <w:t>1</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6A23">
            <w:rPr>
              <w:rStyle w:val="PageNumber"/>
              <w:noProof/>
            </w:rPr>
            <w:t>5</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0D24B2BC" wp14:editId="53E993E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02C0E" w:rsidTr="00C02C0E">
      <w:trPr>
        <w:cantSplit/>
      </w:trPr>
      <w:tc>
        <w:tcPr>
          <w:tcW w:w="5746" w:type="dxa"/>
        </w:tcPr>
        <w:p w:rsidR="00C02C0E" w:rsidRDefault="007008CB" w:rsidP="004917AE">
          <w:pPr>
            <w:pStyle w:val="Header"/>
          </w:pPr>
          <w:sdt>
            <w:sdtPr>
              <w:alias w:val="Title"/>
              <w:tag w:val="Title"/>
              <w:id w:val="774449978"/>
              <w:dataBinding w:prefixMappings="xmlns:ns0='http://purl.org/dc/elements/1.1/' xmlns:ns1='http://schemas.openxmlformats.org/package/2006/metadata/core-properties' " w:xpath="/ns1:coreProperties[1]/ns0:subject[1]" w:storeItemID="{6C3C8BC8-F283-45AE-878A-BAB7291924A1}"/>
              <w:text/>
            </w:sdtPr>
            <w:sdtEndPr/>
            <w:sdtContent>
              <w:r w:rsidR="00C02C0E">
                <w:t>NMRC</w:t>
              </w:r>
            </w:sdtContent>
          </w:sdt>
          <w:r w:rsidR="00C02C0E">
            <w:t xml:space="preserve"> </w:t>
          </w:r>
          <w:sdt>
            <w:sdtPr>
              <w:alias w:val="Subtitle"/>
              <w:tag w:val="Subtitle"/>
              <w:id w:val="-1407993475"/>
              <w:dataBinding w:prefixMappings="xmlns:ns0='http://purl.org/dc/elements/1.1/' xmlns:ns1='http://schemas.openxmlformats.org/package/2006/metadata/core-properties' " w:xpath="/ns1:coreProperties[1]/ns1:contentStatus[1]" w:storeItemID="{6C3C8BC8-F283-45AE-878A-BAB7291924A1}"/>
              <w:text/>
            </w:sdtPr>
            <w:sdtEndPr/>
            <w:sdtContent>
              <w:r w:rsidR="00C02C0E">
                <w:t>Nursing &amp; Midwifery Research Centre</w:t>
              </w:r>
            </w:sdtContent>
          </w:sdt>
          <w:r w:rsidR="00C02C0E">
            <w:t xml:space="preserve"> | </w:t>
          </w:r>
          <w:r w:rsidR="00C02C0E">
            <w:rPr>
              <w:rStyle w:val="IssueNumberChar"/>
              <w:caps w:val="0"/>
            </w:rPr>
            <w:t>Issue</w:t>
          </w:r>
          <w:r w:rsidR="00C02C0E">
            <w:rPr>
              <w:rStyle w:val="IssueNumberChar"/>
            </w:rPr>
            <w:t xml:space="preserve"> </w:t>
          </w:r>
          <w:sdt>
            <w:sdtPr>
              <w:rPr>
                <w:rStyle w:val="IssueNumberChar"/>
              </w:rPr>
              <w:alias w:val="Issue No."/>
              <w:tag w:val="Issue No."/>
              <w:id w:val="1162122365"/>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C02C0E">
                <w:rPr>
                  <w:rStyle w:val="IssueNumberChar"/>
                </w:rPr>
                <w:t>1</w:t>
              </w:r>
            </w:sdtContent>
          </w:sdt>
          <w:r w:rsidR="00C02C0E">
            <w:t xml:space="preserve"> </w:t>
          </w:r>
        </w:p>
      </w:tc>
      <w:tc>
        <w:tcPr>
          <w:tcW w:w="5745" w:type="dxa"/>
        </w:tcPr>
        <w:p w:rsidR="00C02C0E" w:rsidRDefault="00C02C0E" w:rsidP="004917AE">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6A23">
            <w:rPr>
              <w:rStyle w:val="PageNumber"/>
              <w:noProof/>
            </w:rPr>
            <w:t>6</w:t>
          </w:r>
          <w:r>
            <w:rPr>
              <w:rStyle w:val="PageNumber"/>
            </w:rPr>
            <w:fldChar w:fldCharType="end"/>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80026BD"/>
    <w:multiLevelType w:val="multilevel"/>
    <w:tmpl w:val="B2E0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D255BF"/>
    <w:multiLevelType w:val="hybridMultilevel"/>
    <w:tmpl w:val="993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E97"/>
    <w:rsid w:val="0001065E"/>
    <w:rsid w:val="00036508"/>
    <w:rsid w:val="00047EF2"/>
    <w:rsid w:val="00061598"/>
    <w:rsid w:val="000751BA"/>
    <w:rsid w:val="000B4DE8"/>
    <w:rsid w:val="000C120A"/>
    <w:rsid w:val="000D57D8"/>
    <w:rsid w:val="001554C3"/>
    <w:rsid w:val="0018064A"/>
    <w:rsid w:val="0018359F"/>
    <w:rsid w:val="001E081D"/>
    <w:rsid w:val="00213100"/>
    <w:rsid w:val="00222308"/>
    <w:rsid w:val="002356BB"/>
    <w:rsid w:val="002D3AB2"/>
    <w:rsid w:val="00346238"/>
    <w:rsid w:val="00383758"/>
    <w:rsid w:val="003958CA"/>
    <w:rsid w:val="003C71DA"/>
    <w:rsid w:val="003E2E1B"/>
    <w:rsid w:val="003E2E20"/>
    <w:rsid w:val="003E3BA8"/>
    <w:rsid w:val="003F1D27"/>
    <w:rsid w:val="00414EAA"/>
    <w:rsid w:val="00421A38"/>
    <w:rsid w:val="00484E0B"/>
    <w:rsid w:val="004A4957"/>
    <w:rsid w:val="004B3514"/>
    <w:rsid w:val="004B3A9B"/>
    <w:rsid w:val="004E2B8F"/>
    <w:rsid w:val="00537A70"/>
    <w:rsid w:val="00553917"/>
    <w:rsid w:val="00576F51"/>
    <w:rsid w:val="005974E0"/>
    <w:rsid w:val="005D08F1"/>
    <w:rsid w:val="005F30C1"/>
    <w:rsid w:val="0060713B"/>
    <w:rsid w:val="0063563D"/>
    <w:rsid w:val="00660C0A"/>
    <w:rsid w:val="00672555"/>
    <w:rsid w:val="006B2B91"/>
    <w:rsid w:val="006C1D03"/>
    <w:rsid w:val="006E3BD0"/>
    <w:rsid w:val="007008CB"/>
    <w:rsid w:val="0071402D"/>
    <w:rsid w:val="00736C43"/>
    <w:rsid w:val="00743435"/>
    <w:rsid w:val="00753B74"/>
    <w:rsid w:val="00765F93"/>
    <w:rsid w:val="007665FA"/>
    <w:rsid w:val="007928EC"/>
    <w:rsid w:val="00797CD0"/>
    <w:rsid w:val="007D38D6"/>
    <w:rsid w:val="008071E8"/>
    <w:rsid w:val="008169BB"/>
    <w:rsid w:val="00835222"/>
    <w:rsid w:val="00843C92"/>
    <w:rsid w:val="00872C50"/>
    <w:rsid w:val="008A4304"/>
    <w:rsid w:val="008F2561"/>
    <w:rsid w:val="00924E97"/>
    <w:rsid w:val="00926A23"/>
    <w:rsid w:val="009323F1"/>
    <w:rsid w:val="00957C9A"/>
    <w:rsid w:val="0096349E"/>
    <w:rsid w:val="009747CE"/>
    <w:rsid w:val="00976E34"/>
    <w:rsid w:val="00983179"/>
    <w:rsid w:val="00983A5A"/>
    <w:rsid w:val="00A132BC"/>
    <w:rsid w:val="00A335D6"/>
    <w:rsid w:val="00A34927"/>
    <w:rsid w:val="00A36E8A"/>
    <w:rsid w:val="00A54223"/>
    <w:rsid w:val="00A646AC"/>
    <w:rsid w:val="00AA73A2"/>
    <w:rsid w:val="00AC5037"/>
    <w:rsid w:val="00AC6BFA"/>
    <w:rsid w:val="00BA145E"/>
    <w:rsid w:val="00BA1BEF"/>
    <w:rsid w:val="00BB2407"/>
    <w:rsid w:val="00BB6C8A"/>
    <w:rsid w:val="00BE623D"/>
    <w:rsid w:val="00C02C0E"/>
    <w:rsid w:val="00C80745"/>
    <w:rsid w:val="00C97BF1"/>
    <w:rsid w:val="00CA6973"/>
    <w:rsid w:val="00CB739A"/>
    <w:rsid w:val="00CC26CE"/>
    <w:rsid w:val="00D6118C"/>
    <w:rsid w:val="00D67423"/>
    <w:rsid w:val="00D9648D"/>
    <w:rsid w:val="00DC2653"/>
    <w:rsid w:val="00DF4E01"/>
    <w:rsid w:val="00E008D6"/>
    <w:rsid w:val="00E252A3"/>
    <w:rsid w:val="00E41A5A"/>
    <w:rsid w:val="00E46158"/>
    <w:rsid w:val="00E61402"/>
    <w:rsid w:val="00E86FA5"/>
    <w:rsid w:val="00EA184B"/>
    <w:rsid w:val="00F13023"/>
    <w:rsid w:val="00F91211"/>
    <w:rsid w:val="00F95108"/>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lang w:val="en-GB"/>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AA73A2"/>
  </w:style>
  <w:style w:type="paragraph" w:styleId="Revision">
    <w:name w:val="Revision"/>
    <w:hidden/>
    <w:uiPriority w:val="99"/>
    <w:semiHidden/>
    <w:rsid w:val="000B4DE8"/>
    <w:pPr>
      <w:spacing w:after="0" w:line="240" w:lineRule="auto"/>
    </w:pPr>
    <w:rPr>
      <w:color w:val="262626" w:themeColor="text1" w:themeTint="D9"/>
      <w:sz w:val="18"/>
    </w:rPr>
  </w:style>
  <w:style w:type="paragraph" w:styleId="PlainText">
    <w:name w:val="Plain Text"/>
    <w:basedOn w:val="Normal"/>
    <w:link w:val="PlainTextChar"/>
    <w:uiPriority w:val="99"/>
    <w:semiHidden/>
    <w:unhideWhenUsed/>
    <w:rsid w:val="0063563D"/>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63563D"/>
    <w:rPr>
      <w:rFonts w:ascii="Calibri" w:hAnsi="Calibri"/>
      <w:szCs w:val="21"/>
      <w:lang w:val="en-GB"/>
    </w:rPr>
  </w:style>
  <w:style w:type="paragraph" w:customStyle="1" w:styleId="Default">
    <w:name w:val="Default"/>
    <w:rsid w:val="00A646AC"/>
    <w:pPr>
      <w:autoSpaceDE w:val="0"/>
      <w:autoSpaceDN w:val="0"/>
      <w:adjustRightInd w:val="0"/>
      <w:spacing w:after="0" w:line="240" w:lineRule="auto"/>
    </w:pPr>
    <w:rPr>
      <w:rFonts w:ascii="Calibri" w:hAnsi="Calibri" w:cs="Calibri"/>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lang w:val="en-GB"/>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AA73A2"/>
  </w:style>
  <w:style w:type="paragraph" w:styleId="Revision">
    <w:name w:val="Revision"/>
    <w:hidden/>
    <w:uiPriority w:val="99"/>
    <w:semiHidden/>
    <w:rsid w:val="000B4DE8"/>
    <w:pPr>
      <w:spacing w:after="0" w:line="240" w:lineRule="auto"/>
    </w:pPr>
    <w:rPr>
      <w:color w:val="262626" w:themeColor="text1" w:themeTint="D9"/>
      <w:sz w:val="18"/>
    </w:rPr>
  </w:style>
  <w:style w:type="paragraph" w:styleId="PlainText">
    <w:name w:val="Plain Text"/>
    <w:basedOn w:val="Normal"/>
    <w:link w:val="PlainTextChar"/>
    <w:uiPriority w:val="99"/>
    <w:semiHidden/>
    <w:unhideWhenUsed/>
    <w:rsid w:val="0063563D"/>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63563D"/>
    <w:rPr>
      <w:rFonts w:ascii="Calibri" w:hAnsi="Calibri"/>
      <w:szCs w:val="21"/>
      <w:lang w:val="en-GB"/>
    </w:rPr>
  </w:style>
  <w:style w:type="paragraph" w:customStyle="1" w:styleId="Default">
    <w:name w:val="Default"/>
    <w:rsid w:val="00A646AC"/>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9759290">
      <w:bodyDiv w:val="1"/>
      <w:marLeft w:val="0"/>
      <w:marRight w:val="0"/>
      <w:marTop w:val="0"/>
      <w:marBottom w:val="0"/>
      <w:divBdr>
        <w:top w:val="none" w:sz="0" w:space="0" w:color="auto"/>
        <w:left w:val="none" w:sz="0" w:space="0" w:color="auto"/>
        <w:bottom w:val="none" w:sz="0" w:space="0" w:color="auto"/>
        <w:right w:val="none" w:sz="0" w:space="0" w:color="auto"/>
      </w:divBdr>
      <w:divsChild>
        <w:div w:id="772745893">
          <w:marLeft w:val="0"/>
          <w:marRight w:val="0"/>
          <w:marTop w:val="0"/>
          <w:marBottom w:val="0"/>
          <w:divBdr>
            <w:top w:val="none" w:sz="0" w:space="0" w:color="auto"/>
            <w:left w:val="none" w:sz="0" w:space="0" w:color="auto"/>
            <w:bottom w:val="none" w:sz="0" w:space="0" w:color="auto"/>
            <w:right w:val="none" w:sz="0" w:space="0" w:color="auto"/>
          </w:divBdr>
          <w:divsChild>
            <w:div w:id="1810707314">
              <w:marLeft w:val="0"/>
              <w:marRight w:val="0"/>
              <w:marTop w:val="0"/>
              <w:marBottom w:val="0"/>
              <w:divBdr>
                <w:top w:val="none" w:sz="0" w:space="0" w:color="auto"/>
                <w:left w:val="none" w:sz="0" w:space="0" w:color="auto"/>
                <w:bottom w:val="none" w:sz="0" w:space="0" w:color="auto"/>
                <w:right w:val="none" w:sz="0" w:space="0" w:color="auto"/>
              </w:divBdr>
              <w:divsChild>
                <w:div w:id="2011060436">
                  <w:marLeft w:val="0"/>
                  <w:marRight w:val="0"/>
                  <w:marTop w:val="0"/>
                  <w:marBottom w:val="0"/>
                  <w:divBdr>
                    <w:top w:val="single" w:sz="6" w:space="0" w:color="CCCCCC"/>
                    <w:left w:val="none" w:sz="0" w:space="0" w:color="auto"/>
                    <w:bottom w:val="none" w:sz="0" w:space="0" w:color="auto"/>
                    <w:right w:val="none" w:sz="0" w:space="0" w:color="auto"/>
                  </w:divBdr>
                  <w:divsChild>
                    <w:div w:id="2011518585">
                      <w:marLeft w:val="0"/>
                      <w:marRight w:val="0"/>
                      <w:marTop w:val="0"/>
                      <w:marBottom w:val="0"/>
                      <w:divBdr>
                        <w:top w:val="none" w:sz="0" w:space="0" w:color="auto"/>
                        <w:left w:val="none" w:sz="0" w:space="0" w:color="auto"/>
                        <w:bottom w:val="none" w:sz="0" w:space="0" w:color="auto"/>
                        <w:right w:val="none" w:sz="0" w:space="0" w:color="auto"/>
                      </w:divBdr>
                      <w:divsChild>
                        <w:div w:id="511072382">
                          <w:marLeft w:val="0"/>
                          <w:marRight w:val="0"/>
                          <w:marTop w:val="0"/>
                          <w:marBottom w:val="0"/>
                          <w:divBdr>
                            <w:top w:val="none" w:sz="0" w:space="0" w:color="auto"/>
                            <w:left w:val="none" w:sz="0" w:space="0" w:color="auto"/>
                            <w:bottom w:val="none" w:sz="0" w:space="0" w:color="auto"/>
                            <w:right w:val="none" w:sz="0" w:space="0" w:color="auto"/>
                          </w:divBdr>
                          <w:divsChild>
                            <w:div w:id="184995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2519206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7499598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brown@dmu.ac.uk" TargetMode="External"/><Relationship Id="rId18" Type="http://schemas.openxmlformats.org/officeDocument/2006/relationships/image" Target="media/image4.jpg"/><Relationship Id="rId26" Type="http://schemas.openxmlformats.org/officeDocument/2006/relationships/image" Target="media/image10.jpg"/><Relationship Id="rId39"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www.dmu.ac.uk/about-dmu/academic-staff/health-and-life-sciences/raghu-raghavan/raghu-raghavan.aspx" TargetMode="External"/><Relationship Id="rId42" Type="http://schemas.openxmlformats.org/officeDocument/2006/relationships/image" Target="media/image16.jp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9.jpeg"/><Relationship Id="rId33" Type="http://schemas.openxmlformats.org/officeDocument/2006/relationships/hyperlink" Target="mailto:Morgan.Erdlenbruch@dmu.aa.uk" TargetMode="External"/><Relationship Id="rId38" Type="http://schemas.openxmlformats.org/officeDocument/2006/relationships/image" Target="media/image14.jpeg"/><Relationship Id="rId46" Type="http://schemas.openxmlformats.org/officeDocument/2006/relationships/hyperlink" Target="mailto:kerry.blankley@dmu.ac.uk" TargetMode="External"/><Relationship Id="rId2" Type="http://schemas.openxmlformats.org/officeDocument/2006/relationships/customXml" Target="../customXml/item2.xml"/><Relationship Id="rId16" Type="http://schemas.openxmlformats.org/officeDocument/2006/relationships/image" Target="cid:image001.png@01D18432.AE70BBF0" TargetMode="External"/><Relationship Id="rId20" Type="http://schemas.openxmlformats.org/officeDocument/2006/relationships/image" Target="media/image6.jpg"/><Relationship Id="rId29" Type="http://schemas.openxmlformats.org/officeDocument/2006/relationships/oleObject" Target="embeddings/oleObject1.bin"/><Relationship Id="rId41" Type="http://schemas.openxmlformats.org/officeDocument/2006/relationships/hyperlink" Target="mailto:lasa@dmu.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wpadley@dmu.ac.uk" TargetMode="External"/><Relationship Id="rId32" Type="http://schemas.openxmlformats.org/officeDocument/2006/relationships/hyperlink" Target="mailto:lfurber@dmu.ac.uk" TargetMode="External"/><Relationship Id="rId37" Type="http://schemas.openxmlformats.org/officeDocument/2006/relationships/hyperlink" Target="http://preview.dmu.ac.uk/about-dmu/academic-staff/health-and-life-sciences/raghu-raghavan/raghu-raghavan.aspx" TargetMode="External"/><Relationship Id="rId40" Type="http://schemas.openxmlformats.org/officeDocument/2006/relationships/hyperlink" Target="mailto:lasa@dmu.ac.uk" TargetMode="External"/><Relationship Id="rId45" Type="http://schemas.openxmlformats.org/officeDocument/2006/relationships/hyperlink" Target="mailto:christinafaull@loros.co.uk" TargetMode="Externa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hyperlink" Target="http://preview.dmu.ac.uk/about-dmu/academic-staff/health-and-life-sciences/raghu-raghavan/raghu-raghavan.aspx" TargetMode="External"/><Relationship Id="rId10" Type="http://schemas.openxmlformats.org/officeDocument/2006/relationships/image" Target="media/image1.jpg"/><Relationship Id="rId19" Type="http://schemas.openxmlformats.org/officeDocument/2006/relationships/image" Target="media/image5.jpg"/><Relationship Id="rId31" Type="http://schemas.openxmlformats.org/officeDocument/2006/relationships/hyperlink" Target="http://www.dmu.ac.uk/research/graduate-school/phd-scholarships.aspx" TargetMode="External"/><Relationship Id="rId44" Type="http://schemas.openxmlformats.org/officeDocument/2006/relationships/hyperlink" Target="mailto:kerry.blankley@dmu.ac.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dmu.ac.uk/about-dmu/academic-staff/health-and-life-sciences/jane-rutty/jane-rutty.aspx" TargetMode="External"/><Relationship Id="rId27" Type="http://schemas.openxmlformats.org/officeDocument/2006/relationships/hyperlink" Target="mailto:wpadley@dmu.ac.uk" TargetMode="External"/><Relationship Id="rId30" Type="http://schemas.openxmlformats.org/officeDocument/2006/relationships/image" Target="media/image12.png"/><Relationship Id="rId35" Type="http://schemas.openxmlformats.org/officeDocument/2006/relationships/image" Target="media/image13.jpeg"/><Relationship Id="rId43" Type="http://schemas.openxmlformats.org/officeDocument/2006/relationships/hyperlink" Target="mailto:christinafaull@loros.co.uk"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own08\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527CA64-4511-444B-9ABD-3F3259AF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8</TotalTime>
  <Pages>6</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Newsletter</vt:lpstr>
    </vt:vector>
  </TitlesOfParts>
  <Company>De Montfort University</Company>
  <LinksUpToDate>false</LinksUpToDate>
  <CharactersWithSpaces>15524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March V8</dc:title>
  <dc:subject>
  </dc:subject>
  <dc:creator>Windows User</dc:creator>
  <cp:lastModifiedBy>Mohammed Anait</cp:lastModifiedBy>
  <cp:revision>4</cp:revision>
  <cp:lastPrinted>2016-03-21T09:16:00Z</cp:lastPrinted>
  <dcterms:created xsi:type="dcterms:W3CDTF">2016-03-22T15:10:00Z</dcterms:created>
  <dcterms:modified xsi:type="dcterms:W3CDTF">2016-03-31T10:57:51Z</dcterms:modified>
  <cp:category>1</cp:category>
  <cp:contentStatus>Nursing &amp; Midwifery Research Centre</cp:contentStatus>
  <cp:version>
  </cp:version>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