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C8" w:rsidRDefault="00E50CC8">
      <w:bookmarkStart w:name="_GoBack" w:id="0"/>
      <w:bookmarkEnd w:id="0"/>
      <w:r w:rsidRPr="00023465">
        <w:rPr>
          <w:rFonts w:eastAsia="Times New Roman" w:cstheme="minorHAnsi"/>
          <w:b/>
          <w:bCs/>
          <w:color w:val="C00000"/>
          <w:sz w:val="32"/>
          <w:szCs w:val="24"/>
          <w:u w:val="single"/>
          <w:lang w:eastAsia="en-GB"/>
        </w:rPr>
        <w:t>LEICESTER BALANCE COURSE AT DE MONTFORT UNIVERSITY 2019</w:t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 w:rsidRPr="00E50CC8"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>DAY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2"/>
        <w:gridCol w:w="7733"/>
        <w:gridCol w:w="2462"/>
        <w:gridCol w:w="2181"/>
      </w:tblGrid>
      <w:tr w:rsidRPr="00023465" w:rsidR="00023465" w:rsidTr="00056B3B">
        <w:trPr>
          <w:trHeight w:val="5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Pr="00023465" w:rsidR="00023465" w:rsidP="00023465" w:rsidRDefault="0002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SEPTEMBER 18TH 2019 - 'VIJAY PATEL' BUILDING 4TH FLOOR</w:t>
            </w:r>
          </w:p>
        </w:tc>
      </w:tr>
      <w:tr w:rsidRPr="00D72A73" w:rsidR="00056B3B" w:rsidTr="00E50CC8">
        <w:trPr>
          <w:trHeight w:val="370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08.30 - 09.15</w:t>
            </w:r>
          </w:p>
        </w:tc>
        <w:tc>
          <w:tcPr>
            <w:tcW w:w="3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REGISTRATION AND REFRESHMENT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D72A73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D72A73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056B3B" w:rsidTr="00E50CC8">
        <w:trPr>
          <w:trHeight w:val="195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09.15 - 09.20 </w:t>
            </w:r>
          </w:p>
        </w:tc>
        <w:tc>
          <w:tcPr>
            <w:tcW w:w="2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Welcome to De Montfort University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Rakesh Patel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VP4.05 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056B3B" w:rsidTr="00E50CC8">
        <w:trPr>
          <w:trHeight w:val="175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09.20 - 09.30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Formal welcome to the Leicester Balance Course and Course Objectives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Peter Rea</w:t>
            </w:r>
          </w:p>
        </w:tc>
        <w:tc>
          <w:tcPr>
            <w:tcW w:w="781" w:type="pct"/>
            <w:vMerge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23465" w:rsidR="00056B3B" w:rsidTr="00D72A73">
        <w:trPr>
          <w:trHeight w:val="454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09.30 -10.30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Anatomy and Physiology of Balance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Peter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Savundra</w:t>
            </w:r>
            <w:proofErr w:type="spellEnd"/>
          </w:p>
        </w:tc>
        <w:tc>
          <w:tcPr>
            <w:tcW w:w="781" w:type="pct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5F3296" w:rsidR="00056B3B" w:rsidTr="00E50CC8">
        <w:trPr>
          <w:trHeight w:val="370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10.30 -10.45</w:t>
            </w:r>
          </w:p>
        </w:tc>
        <w:tc>
          <w:tcPr>
            <w:tcW w:w="3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REFRESHMENT BREAK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5F3296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5F3296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056B3B" w:rsidTr="00E50CC8">
        <w:trPr>
          <w:trHeight w:val="445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10.45 -11.45</w:t>
            </w:r>
          </w:p>
        </w:tc>
        <w:tc>
          <w:tcPr>
            <w:tcW w:w="2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</w:t>
            </w:r>
            <w:proofErr w:type="gram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Ten Minute</w:t>
            </w:r>
            <w:proofErr w:type="gramEnd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Balance Test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VP4.05 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056B3B" w:rsidTr="00E50CC8">
        <w:trPr>
          <w:trHeight w:val="510"/>
        </w:trPr>
        <w:tc>
          <w:tcPr>
            <w:tcW w:w="567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11.45-12.15</w:t>
            </w:r>
          </w:p>
        </w:tc>
        <w:tc>
          <w:tcPr>
            <w:tcW w:w="2770" w:type="pc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Non-Vestibular Causes of Dizziness</w:t>
            </w:r>
          </w:p>
        </w:tc>
        <w:tc>
          <w:tcPr>
            <w:tcW w:w="882" w:type="pc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Peter Rea</w:t>
            </w:r>
          </w:p>
        </w:tc>
        <w:tc>
          <w:tcPr>
            <w:tcW w:w="781" w:type="pct"/>
            <w:vMerge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5F3296" w:rsidR="00056B3B" w:rsidTr="00E50CC8">
        <w:trPr>
          <w:trHeight w:val="161"/>
        </w:trPr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12.15-13.15</w:t>
            </w:r>
          </w:p>
        </w:tc>
        <w:tc>
          <w:tcPr>
            <w:tcW w:w="365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LUNCH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5F3296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5F3296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8E7FEB" w:rsidTr="00056B3B">
        <w:trPr>
          <w:trHeight w:val="333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en-GB"/>
              </w:rPr>
              <w:t>THE BIG THREE CAUSES OF RECURRENT VERTIGO</w:t>
            </w:r>
            <w:r w:rsidRPr="0002346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023465" w:rsidR="00056B3B" w:rsidTr="00E50CC8">
        <w:trPr>
          <w:trHeight w:val="510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13.15-13.45</w:t>
            </w:r>
          </w:p>
        </w:tc>
        <w:tc>
          <w:tcPr>
            <w:tcW w:w="2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2A73" w:rsidR="008E7FEB" w:rsidP="00D72A73" w:rsidRDefault="008E7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72A7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BPPV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VP4.05 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056B3B" w:rsidTr="00D72A73">
        <w:trPr>
          <w:trHeight w:val="50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13.45-14.00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Panel discussion on management of BPPV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PR, JG, PS, AC</w:t>
            </w:r>
          </w:p>
        </w:tc>
        <w:tc>
          <w:tcPr>
            <w:tcW w:w="781" w:type="pct"/>
            <w:vMerge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23465" w:rsidR="00056B3B" w:rsidTr="00E50CC8">
        <w:trPr>
          <w:trHeight w:val="454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14.00-14.30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2A73" w:rsidR="008E7FEB" w:rsidP="00D72A73" w:rsidRDefault="008E7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72A7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Meniere's disease including Intra-tympanic therapies 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Peter Rea</w:t>
            </w:r>
          </w:p>
        </w:tc>
        <w:tc>
          <w:tcPr>
            <w:tcW w:w="781" w:type="pct"/>
            <w:vMerge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23465" w:rsidR="00056B3B" w:rsidTr="00D72A73">
        <w:trPr>
          <w:trHeight w:val="50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14.30-15.00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Panel Discussion on management of Meniere's disease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PR, JG, PS, AC</w:t>
            </w:r>
          </w:p>
        </w:tc>
        <w:tc>
          <w:tcPr>
            <w:tcW w:w="781" w:type="pct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5F3296" w:rsidR="00056B3B" w:rsidTr="00E50CC8">
        <w:trPr>
          <w:trHeight w:val="50"/>
        </w:trPr>
        <w:tc>
          <w:tcPr>
            <w:tcW w:w="5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15.0-15.15</w:t>
            </w:r>
          </w:p>
        </w:tc>
        <w:tc>
          <w:tcPr>
            <w:tcW w:w="3652" w:type="pct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REFRESHMENT BREAK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 Terrace and Hub</w:t>
            </w:r>
          </w:p>
        </w:tc>
      </w:tr>
      <w:tr w:rsidRPr="00023465" w:rsidR="00415F43" w:rsidTr="00E50CC8">
        <w:trPr>
          <w:trHeight w:val="90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15.15-15.45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2A73" w:rsidR="008E7FEB" w:rsidP="00D72A73" w:rsidRDefault="008E7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D72A7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Vestibular Migraine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Peter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Savundra</w:t>
            </w:r>
            <w:proofErr w:type="spellEnd"/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VP4.05 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415F43" w:rsidTr="00D72A73">
        <w:trPr>
          <w:trHeight w:val="481"/>
        </w:trPr>
        <w:tc>
          <w:tcPr>
            <w:tcW w:w="5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15.45-16.45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72A73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Practical clinical examinations of the dizzy patient - small group workshop</w:t>
            </w:r>
            <w:r w:rsidR="00D72A73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: Gait,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Unterberger</w:t>
            </w:r>
            <w:proofErr w:type="spellEnd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Romberg, Hallpike, </w:t>
            </w:r>
          </w:p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head thrust, head shake, eye movement, reflex's sensation</w:t>
            </w:r>
            <w:proofErr w:type="gram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…..</w:t>
            </w:r>
            <w:proofErr w:type="gramEnd"/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Faculty and Facilitators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ROOMS (TBC)</w:t>
            </w:r>
          </w:p>
        </w:tc>
      </w:tr>
    </w:tbl>
    <w:p w:rsidR="00056B3B" w:rsidP="00064908" w:rsidRDefault="00056B3B">
      <w:pPr>
        <w:spacing w:after="0" w:line="240" w:lineRule="auto"/>
        <w:rPr>
          <w:rFonts w:eastAsia="Times New Roman" w:cstheme="minorHAnsi"/>
          <w:b/>
          <w:bCs/>
          <w:color w:val="C00000"/>
          <w:sz w:val="32"/>
          <w:szCs w:val="24"/>
          <w:u w:val="single"/>
          <w:lang w:eastAsia="en-GB"/>
        </w:rPr>
        <w:sectPr w:rsidR="00056B3B" w:rsidSect="00415F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Pr="00E50CC8" w:rsidR="00E50CC8" w:rsidP="00E50CC8" w:rsidRDefault="00E50CC8">
      <w:r w:rsidRPr="00023465">
        <w:rPr>
          <w:rFonts w:eastAsia="Times New Roman" w:cstheme="minorHAnsi"/>
          <w:b/>
          <w:bCs/>
          <w:color w:val="C00000"/>
          <w:sz w:val="32"/>
          <w:szCs w:val="24"/>
          <w:u w:val="single"/>
          <w:lang w:eastAsia="en-GB"/>
        </w:rPr>
        <w:lastRenderedPageBreak/>
        <w:t>LEICESTER BALANCE COURSE AT DE MONTFORT UNIVERSITY 2019</w:t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 w:rsidRPr="00E50CC8"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>DAY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27"/>
        <w:gridCol w:w="234"/>
        <w:gridCol w:w="2021"/>
        <w:gridCol w:w="1949"/>
        <w:gridCol w:w="544"/>
        <w:gridCol w:w="1722"/>
        <w:gridCol w:w="720"/>
        <w:gridCol w:w="246"/>
        <w:gridCol w:w="2194"/>
        <w:gridCol w:w="251"/>
        <w:gridCol w:w="2666"/>
        <w:gridCol w:w="84"/>
      </w:tblGrid>
      <w:tr w:rsidRPr="00023465" w:rsidR="008E7FEB" w:rsidTr="00E50CC8">
        <w:trPr>
          <w:gridAfter w:val="1"/>
          <w:wAfter w:w="30" w:type="pct"/>
          <w:trHeight w:val="520"/>
        </w:trPr>
        <w:tc>
          <w:tcPr>
            <w:tcW w:w="49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SEPTEMBER 19TH 2019 - 'VIJAY PATEL' BUILDING 4TH FLOOR</w:t>
            </w:r>
          </w:p>
        </w:tc>
      </w:tr>
      <w:tr w:rsidRPr="00056B3B" w:rsidR="001F1987" w:rsidTr="00E50CC8">
        <w:trPr>
          <w:gridAfter w:val="1"/>
          <w:wAfter w:w="30" w:type="pct"/>
          <w:trHeight w:val="170"/>
        </w:trPr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415F43" w:rsidRDefault="00415F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08.30-08.45</w:t>
            </w:r>
          </w:p>
        </w:tc>
        <w:tc>
          <w:tcPr>
            <w:tcW w:w="22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415F43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REGISTRATION AND REFRESHMENTS</w:t>
            </w:r>
          </w:p>
        </w:tc>
        <w:tc>
          <w:tcPr>
            <w:tcW w:w="21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E50CC8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  <w:r w:rsidR="00E50CC8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056B3B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E50CC8" w:rsidTr="00E50CC8">
        <w:trPr>
          <w:gridAfter w:val="1"/>
          <w:wAfter w:w="30" w:type="pct"/>
          <w:trHeight w:val="397"/>
        </w:trPr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08.45-9.30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Vestibular Neuronitis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2177" w:type="pct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VP4.05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E50CC8" w:rsidTr="00E50CC8">
        <w:trPr>
          <w:gridAfter w:val="1"/>
          <w:wAfter w:w="30" w:type="pct"/>
          <w:trHeight w:val="397"/>
        </w:trPr>
        <w:tc>
          <w:tcPr>
            <w:tcW w:w="55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09.30-10.00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PPPD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Peter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Savundra</w:t>
            </w:r>
            <w:proofErr w:type="spellEnd"/>
          </w:p>
        </w:tc>
        <w:tc>
          <w:tcPr>
            <w:tcW w:w="2177" w:type="pct"/>
            <w:gridSpan w:val="5"/>
            <w:vMerge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23465" w:rsidR="00E50CC8" w:rsidTr="00E50CC8">
        <w:trPr>
          <w:gridAfter w:val="1"/>
          <w:wAfter w:w="30" w:type="pct"/>
          <w:trHeight w:val="397"/>
        </w:trPr>
        <w:tc>
          <w:tcPr>
            <w:tcW w:w="55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10.00-11.00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Paediatric Vertigo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Waheeda</w:t>
            </w:r>
            <w:proofErr w:type="spellEnd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Pagarkar</w:t>
            </w:r>
            <w:proofErr w:type="spellEnd"/>
          </w:p>
        </w:tc>
        <w:tc>
          <w:tcPr>
            <w:tcW w:w="2177" w:type="pct"/>
            <w:gridSpan w:val="5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56B3B" w:rsidR="001F1987" w:rsidTr="00E50CC8">
        <w:trPr>
          <w:gridAfter w:val="1"/>
          <w:wAfter w:w="30" w:type="pct"/>
          <w:trHeight w:val="20"/>
        </w:trPr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8E7FEB" w:rsidRDefault="00415F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11.00-11.15</w:t>
            </w:r>
          </w:p>
        </w:tc>
        <w:tc>
          <w:tcPr>
            <w:tcW w:w="22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415F43" w:rsidRDefault="00415F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REFRESHMENT BREAK</w:t>
            </w:r>
          </w:p>
        </w:tc>
        <w:tc>
          <w:tcPr>
            <w:tcW w:w="21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E50CC8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  <w:r w:rsidR="00E50CC8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056B3B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E50CC8" w:rsidTr="00E50CC8">
        <w:trPr>
          <w:gridAfter w:val="1"/>
          <w:wAfter w:w="30" w:type="pct"/>
          <w:trHeight w:val="397"/>
        </w:trPr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11.15-12.15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The Vestibular Test Battery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Chris </w:t>
            </w: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Degg</w:t>
            </w:r>
            <w:proofErr w:type="spellEnd"/>
          </w:p>
        </w:tc>
        <w:tc>
          <w:tcPr>
            <w:tcW w:w="2177" w:type="pct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VP4.05</w:t>
            </w:r>
          </w:p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023465" w:rsidR="00E50CC8" w:rsidTr="00E50CC8">
        <w:trPr>
          <w:gridAfter w:val="1"/>
          <w:wAfter w:w="30" w:type="pct"/>
          <w:trHeight w:val="397"/>
        </w:trPr>
        <w:tc>
          <w:tcPr>
            <w:tcW w:w="55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12.15-13.00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Posturography</w:t>
            </w:r>
            <w:proofErr w:type="spellEnd"/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as an Assessment Tool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Andrew Clements</w:t>
            </w:r>
          </w:p>
        </w:tc>
        <w:tc>
          <w:tcPr>
            <w:tcW w:w="2177" w:type="pct"/>
            <w:gridSpan w:val="5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23465" w:rsidR="008E7FEB" w:rsidP="008E7FEB" w:rsidRDefault="008E7F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056B3B" w:rsidR="001F1987" w:rsidTr="00E50CC8">
        <w:trPr>
          <w:gridAfter w:val="1"/>
          <w:wAfter w:w="30" w:type="pct"/>
          <w:trHeight w:val="170"/>
        </w:trPr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1F1987" w:rsidRDefault="00415F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13.00-14.00</w:t>
            </w:r>
          </w:p>
        </w:tc>
        <w:tc>
          <w:tcPr>
            <w:tcW w:w="22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1F1987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0"/>
                <w:szCs w:val="24"/>
                <w:lang w:eastAsia="en-GB"/>
              </w:rPr>
              <w:t>LUNCH</w:t>
            </w:r>
          </w:p>
        </w:tc>
        <w:tc>
          <w:tcPr>
            <w:tcW w:w="21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23465" w:rsidR="00415F43" w:rsidP="00E50CC8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VP4.09</w:t>
            </w:r>
            <w:r w:rsidR="00E50CC8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Terrace </w:t>
            </w:r>
            <w:r w:rsidRPr="00056B3B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>&amp;</w:t>
            </w:r>
            <w:r w:rsidRPr="00023465">
              <w:rPr>
                <w:rFonts w:eastAsia="Times New Roman" w:cstheme="minorHAnsi"/>
                <w:color w:val="000000"/>
                <w:sz w:val="20"/>
                <w:szCs w:val="24"/>
                <w:lang w:eastAsia="en-GB"/>
              </w:rPr>
              <w:t xml:space="preserve"> Hub</w:t>
            </w:r>
          </w:p>
        </w:tc>
      </w:tr>
      <w:tr w:rsidRPr="00023465" w:rsidR="008E7FEB" w:rsidTr="00E50CC8">
        <w:trPr>
          <w:gridAfter w:val="1"/>
          <w:wAfter w:w="30" w:type="pct"/>
          <w:trHeight w:val="397"/>
        </w:trPr>
        <w:tc>
          <w:tcPr>
            <w:tcW w:w="49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Pr="00023465" w:rsidR="008E7FEB" w:rsidP="00415F43" w:rsidRDefault="008E7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en-GB"/>
              </w:rPr>
              <w:t>DEMOSTRATIONS AND PRACTICAL SESSIONS</w:t>
            </w:r>
          </w:p>
        </w:tc>
      </w:tr>
      <w:tr w:rsidRPr="00E50CC8" w:rsidR="00E50CC8" w:rsidTr="0061066B">
        <w:trPr>
          <w:trHeight w:val="20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415F43" w:rsidRDefault="00415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415F43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HB0.14A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HB0.21</w:t>
            </w:r>
          </w:p>
        </w:tc>
        <w:tc>
          <w:tcPr>
            <w:tcW w:w="8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B239D5" w:rsidRDefault="00B23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LRI</w:t>
            </w:r>
          </w:p>
        </w:tc>
        <w:tc>
          <w:tcPr>
            <w:tcW w:w="8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415F43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LRI</w:t>
            </w: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415F43" w:rsidP="00415F43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LRI</w:t>
            </w:r>
          </w:p>
        </w:tc>
      </w:tr>
      <w:tr w:rsidRPr="00E50CC8" w:rsidR="0061066B" w:rsidTr="0061066B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CDP</w:t>
            </w:r>
            <w:r w:rsidRPr="00415F43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VNG/CALORICS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TRV CHAIR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/BERTEC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VHIT1</w:t>
            </w: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61066B" w:rsidP="0061066B" w:rsidRDefault="007F6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  <w:t>VHIT2</w:t>
            </w:r>
          </w:p>
        </w:tc>
      </w:tr>
      <w:tr w:rsidRPr="00E50CC8" w:rsidR="0061066B" w:rsidTr="00E50CC8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sz w:val="20"/>
                <w:szCs w:val="18"/>
                <w:lang w:eastAsia="en-GB"/>
              </w:rPr>
              <w:t>Andrew Clements</w:t>
            </w: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Joel Goebel &amp; Chris </w:t>
            </w:r>
            <w:proofErr w:type="spellStart"/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Degg</w:t>
            </w:r>
            <w:proofErr w:type="spellEnd"/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18"/>
                <w:lang w:eastAsia="en-GB"/>
              </w:rPr>
            </w:pP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</w:tr>
      <w:tr w:rsidRPr="00E50CC8" w:rsidR="0061066B" w:rsidTr="007F666D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14.00 - 14.45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GROUP 1</w:t>
            </w:r>
            <w:r w:rsidR="007F666D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/2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GROUP </w:t>
            </w:r>
            <w:r w:rsidR="007F666D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3/4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 </w:t>
            </w:r>
          </w:p>
        </w:tc>
      </w:tr>
      <w:tr w:rsidRPr="00E50CC8" w:rsidR="0061066B" w:rsidTr="007F666D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14.45 - 15.30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GROUP </w:t>
            </w:r>
            <w:r w:rsidR="007F666D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3/4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GROUP </w:t>
            </w:r>
            <w:r w:rsidR="007F666D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1/2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7F666D" w:rsidRDefault="00610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61066B" w:rsidP="0061066B" w:rsidRDefault="006106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</w:tr>
      <w:tr w:rsidRPr="00E50CC8" w:rsidR="007F666D" w:rsidTr="007F666D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6</w:t>
            </w: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0</w:t>
            </w: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0 - 16.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4</w:t>
            </w: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5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GROUP 1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/2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GROUP 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3</w:t>
            </w: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GROUP 4 </w:t>
            </w:r>
          </w:p>
        </w:tc>
      </w:tr>
      <w:tr w:rsidRPr="00E50CC8" w:rsidR="007F666D" w:rsidTr="007F666D">
        <w:trPr>
          <w:trHeight w:val="20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16.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4</w:t>
            </w: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5 - 17.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30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 xml:space="preserve"> GROUP </w:t>
            </w:r>
            <w:r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3/4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GROUP 2</w:t>
            </w:r>
          </w:p>
        </w:tc>
        <w:tc>
          <w:tcPr>
            <w:tcW w:w="10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  <w:r w:rsidRPr="00415F43"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  <w:t>GROUP 1</w:t>
            </w:r>
          </w:p>
        </w:tc>
      </w:tr>
      <w:tr w:rsidRPr="00E50CC8" w:rsidR="007F666D" w:rsidTr="007F666D">
        <w:trPr>
          <w:trHeight w:val="20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15F43" w:rsidR="007F666D" w:rsidP="007F666D" w:rsidRDefault="007F666D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</w:tr>
      <w:tr w:rsidRPr="00E50CC8" w:rsidR="007F666D" w:rsidTr="007F666D">
        <w:trPr>
          <w:trHeight w:val="20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15F43" w:rsidR="007F666D" w:rsidP="007F666D" w:rsidRDefault="007F666D">
            <w:pPr>
              <w:spacing w:after="0" w:line="240" w:lineRule="auto"/>
              <w:rPr>
                <w:rFonts w:eastAsia="Times New Roman" w:cstheme="minorHAnsi"/>
                <w:sz w:val="20"/>
                <w:szCs w:val="18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5F43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en-GB"/>
              </w:rPr>
            </w:pPr>
          </w:p>
        </w:tc>
      </w:tr>
      <w:tr w:rsidRPr="00E50CC8" w:rsidR="007F666D" w:rsidTr="00E50CC8">
        <w:trPr>
          <w:trHeight w:val="370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vAlign w:val="center"/>
          </w:tcPr>
          <w:p w:rsidRPr="00E50CC8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en-GB"/>
              </w:rPr>
            </w:pPr>
            <w:r w:rsidRPr="00023465">
              <w:rPr>
                <w:rFonts w:eastAsia="Times New Roman" w:cstheme="minorHAnsi"/>
                <w:color w:val="FFFFFF"/>
                <w:sz w:val="32"/>
                <w:szCs w:val="24"/>
                <w:lang w:eastAsia="en-GB"/>
              </w:rPr>
              <w:t>18.30</w:t>
            </w:r>
          </w:p>
        </w:tc>
        <w:tc>
          <w:tcPr>
            <w:tcW w:w="26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vAlign w:val="center"/>
          </w:tcPr>
          <w:p w:rsidRPr="00E50CC8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en-GB"/>
              </w:rPr>
            </w:pPr>
            <w:r w:rsidRPr="00023465">
              <w:rPr>
                <w:rFonts w:eastAsia="Times New Roman" w:cstheme="minorHAnsi"/>
                <w:color w:val="FFFFFF"/>
                <w:sz w:val="32"/>
                <w:szCs w:val="24"/>
                <w:lang w:eastAsia="en-GB"/>
              </w:rPr>
              <w:t>Jim Cook Memorial Lecture: Joint Neuro Otology clinic</w:t>
            </w: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0000"/>
            <w:noWrap/>
            <w:vAlign w:val="center"/>
          </w:tcPr>
          <w:p w:rsidRPr="00023465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32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color w:val="FFFFFF"/>
                <w:sz w:val="32"/>
                <w:szCs w:val="24"/>
                <w:lang w:eastAsia="en-GB"/>
              </w:rPr>
              <w:t>Peter Critchley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vAlign w:val="center"/>
          </w:tcPr>
          <w:p w:rsidRPr="00E50CC8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lang w:eastAsia="en-GB"/>
              </w:rPr>
            </w:pPr>
            <w:r w:rsidRPr="00023465">
              <w:rPr>
                <w:rFonts w:eastAsia="Times New Roman" w:cstheme="minorHAnsi"/>
                <w:color w:val="FFFFFF"/>
                <w:sz w:val="32"/>
                <w:szCs w:val="24"/>
                <w:lang w:eastAsia="en-GB"/>
              </w:rPr>
              <w:t>VP4.05 Lecture Theatre</w:t>
            </w:r>
          </w:p>
        </w:tc>
      </w:tr>
      <w:tr w:rsidRPr="00E50CC8" w:rsidR="007F666D" w:rsidTr="00E50CC8">
        <w:trPr>
          <w:trHeight w:val="370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noWrap/>
            <w:vAlign w:val="center"/>
          </w:tcPr>
          <w:p w:rsidRPr="00023465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  <w:t>19.30</w:t>
            </w:r>
          </w:p>
        </w:tc>
        <w:tc>
          <w:tcPr>
            <w:tcW w:w="35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noWrap/>
            <w:vAlign w:val="center"/>
          </w:tcPr>
          <w:p w:rsidRPr="00023465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  <w:t xml:space="preserve">INTERACOUSTICS </w:t>
            </w:r>
            <w:r w:rsidRPr="00023465"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  <w:t>LEICESTER BALANCE COURSE AT DEMONTFORT UNIVERSITY DINNER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noWrap/>
            <w:vAlign w:val="center"/>
          </w:tcPr>
          <w:p w:rsidRPr="00023465" w:rsidR="007F666D" w:rsidP="007F666D" w:rsidRDefault="007F6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b/>
                <w:bCs/>
                <w:color w:val="FFC000"/>
                <w:sz w:val="32"/>
                <w:szCs w:val="24"/>
                <w:lang w:eastAsia="en-GB"/>
              </w:rPr>
              <w:t>TRINITY HOUSE</w:t>
            </w:r>
          </w:p>
        </w:tc>
      </w:tr>
    </w:tbl>
    <w:p w:rsidR="00E50CC8" w:rsidP="00E50CC8" w:rsidRDefault="00E50CC8"/>
    <w:p w:rsidR="00E50CC8" w:rsidRDefault="00E50CC8">
      <w:r>
        <w:br w:type="page"/>
      </w:r>
    </w:p>
    <w:p w:rsidRPr="00E50CC8" w:rsidR="00E50CC8" w:rsidP="00E50CC8" w:rsidRDefault="00E50CC8">
      <w:r w:rsidRPr="00023465">
        <w:rPr>
          <w:rFonts w:eastAsia="Times New Roman" w:cstheme="minorHAnsi"/>
          <w:b/>
          <w:bCs/>
          <w:color w:val="C00000"/>
          <w:sz w:val="32"/>
          <w:szCs w:val="24"/>
          <w:u w:val="single"/>
          <w:lang w:eastAsia="en-GB"/>
        </w:rPr>
        <w:lastRenderedPageBreak/>
        <w:t>LEICESTER BALANCE COURSE AT DE MONTFORT UNIVERSITY 2019</w:t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ab/>
      </w:r>
      <w:r w:rsidRPr="00E50CC8"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 xml:space="preserve">DAY </w:t>
      </w:r>
      <w:r>
        <w:rPr>
          <w:rFonts w:eastAsia="Times New Roman" w:cstheme="minorHAnsi"/>
          <w:b/>
          <w:bCs/>
          <w:color w:val="C00000"/>
          <w:sz w:val="32"/>
          <w:szCs w:val="24"/>
          <w:lang w:eastAsia="en-GB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7"/>
        <w:gridCol w:w="3062"/>
        <w:gridCol w:w="3062"/>
        <w:gridCol w:w="547"/>
        <w:gridCol w:w="2515"/>
        <w:gridCol w:w="100"/>
        <w:gridCol w:w="2965"/>
      </w:tblGrid>
      <w:tr w:rsidRPr="00E50CC8" w:rsidR="00872124" w:rsidTr="00872124">
        <w:trPr>
          <w:trHeight w:val="5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SEPTEMBER 20TH 2019 - 'VIJAY PATEL' BUILDING 4TH FLOOR</w:t>
            </w:r>
          </w:p>
        </w:tc>
      </w:tr>
      <w:tr w:rsidRPr="00E50CC8" w:rsidR="00E50CC8" w:rsidTr="00872124">
        <w:trPr>
          <w:trHeight w:val="370"/>
        </w:trPr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0CECE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08.30 - 08.45</w:t>
            </w:r>
          </w:p>
        </w:tc>
        <w:tc>
          <w:tcPr>
            <w:tcW w:w="239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0CECE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REGISTRATION AND REFRESHMENTS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0CECE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0CECE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VP4.09 Terrace and Hub</w:t>
            </w:r>
          </w:p>
        </w:tc>
      </w:tr>
      <w:tr w:rsidRPr="00E50CC8" w:rsidR="00872124" w:rsidTr="00CA4E60">
        <w:trPr>
          <w:trHeight w:val="454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08.45-09.45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SSCD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10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72124" w:rsidP="00872124" w:rsidRDefault="008721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VP4.05</w:t>
            </w:r>
          </w:p>
          <w:p w:rsidRPr="00E50CC8" w:rsidR="00872124" w:rsidP="00872124" w:rsidRDefault="008721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E50CC8" w:rsidR="00872124" w:rsidTr="00CA4E60">
        <w:trPr>
          <w:trHeight w:val="454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09.45 - 10.15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Perilymphatic</w:t>
            </w:r>
            <w:proofErr w:type="spellEnd"/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Fistula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Peter Rea</w:t>
            </w:r>
          </w:p>
        </w:tc>
        <w:tc>
          <w:tcPr>
            <w:tcW w:w="1062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E50CC8" w:rsidR="00872124" w:rsidTr="00CA4E60">
        <w:trPr>
          <w:trHeight w:val="454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10.15 - 11.15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Vestibular Rehabilitation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Andrew Clements</w:t>
            </w:r>
          </w:p>
        </w:tc>
        <w:tc>
          <w:tcPr>
            <w:tcW w:w="10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72124" w:rsidP="00E50CC8" w:rsidRDefault="008721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E50CC8" w:rsidR="00E50CC8" w:rsidTr="00872124">
        <w:trPr>
          <w:trHeight w:val="170"/>
        </w:trPr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11.15 -11.30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Refreshment Break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E50CC8" w:rsidR="00E50CC8" w:rsidTr="00872124">
        <w:trPr>
          <w:trHeight w:val="750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11.30 - 12.00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New Investigations in Balance Disorders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E50CC8" w:rsidP="00E50CC8" w:rsidRDefault="00E50C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72124" w:rsidP="00872124" w:rsidRDefault="008721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VP4.05</w:t>
            </w:r>
          </w:p>
          <w:p w:rsidRPr="00E50CC8" w:rsidR="00E50CC8" w:rsidP="00872124" w:rsidRDefault="008721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E50CC8" w:rsidR="00897CB2" w:rsidTr="00897CB2">
        <w:trPr>
          <w:trHeight w:val="397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center"/>
            <w:hideMark/>
          </w:tcPr>
          <w:p w:rsidRPr="00897CB2" w:rsidR="00897CB2" w:rsidP="00D72A73" w:rsidRDefault="00897CB2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u w:val="single"/>
                <w:lang w:eastAsia="en-GB"/>
              </w:rPr>
            </w:pPr>
            <w:r w:rsidRPr="00897CB2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en-GB"/>
              </w:rPr>
              <w:t>MASTER CLASS</w:t>
            </w:r>
          </w:p>
        </w:tc>
      </w:tr>
      <w:tr w:rsidRPr="00E50CC8" w:rsidR="005B159A" w:rsidTr="00897CB2">
        <w:trPr>
          <w:trHeight w:val="740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E50CC8" w:rsidRDefault="005B15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897CB2"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897CB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BPPV</w:t>
            </w:r>
          </w:p>
          <w:p w:rsidRPr="00897CB2" w:rsidR="005B159A" w:rsidP="005B159A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7CB2">
              <w:rPr>
                <w:rFonts w:eastAsia="Times New Roman" w:cstheme="minorHAnsi"/>
                <w:sz w:val="24"/>
                <w:szCs w:val="24"/>
                <w:lang w:eastAsia="en-GB"/>
              </w:rPr>
              <w:t>Peter Rea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897CB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VESTIBULAR REHABILITATION</w:t>
            </w:r>
          </w:p>
          <w:p w:rsidRPr="00897CB2" w:rsidR="00897CB2" w:rsidP="005B159A" w:rsidRDefault="00897C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Andrew Clements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897CB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SURGICAL</w:t>
            </w:r>
          </w:p>
          <w:p w:rsidRPr="00897CB2" w:rsidR="00897CB2" w:rsidP="005B159A" w:rsidRDefault="00897C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Joel Goebel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897CB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PAEDIATRIC ASSESSMENT</w:t>
            </w:r>
          </w:p>
          <w:p w:rsidRPr="00897CB2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Waheeda</w:t>
            </w:r>
            <w:proofErr w:type="spellEnd"/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Pagarkar</w:t>
            </w:r>
            <w:proofErr w:type="spellEnd"/>
          </w:p>
        </w:tc>
      </w:tr>
      <w:tr w:rsidRPr="00E50CC8" w:rsidR="005B159A" w:rsidTr="00897CB2">
        <w:trPr>
          <w:trHeight w:val="227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E50CC8" w:rsidRDefault="005B15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12.00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1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2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3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023465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GROUP 4</w:t>
            </w:r>
          </w:p>
        </w:tc>
      </w:tr>
      <w:tr w:rsidRPr="00E50CC8" w:rsidR="005B159A" w:rsidTr="00897CB2">
        <w:trPr>
          <w:trHeight w:val="227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12.45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GROUP 4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1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2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5B159A" w:rsidP="00897CB2" w:rsidRDefault="005B15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3</w:t>
            </w:r>
          </w:p>
        </w:tc>
      </w:tr>
      <w:tr w:rsidRPr="00E50CC8" w:rsidR="005B159A" w:rsidTr="00897CB2">
        <w:trPr>
          <w:trHeight w:val="170"/>
        </w:trPr>
        <w:tc>
          <w:tcPr>
            <w:tcW w:w="6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5B159A" w:rsidP="005B159A" w:rsidRDefault="005B15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13.30 - 14.15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5B159A" w:rsidP="005B159A" w:rsidRDefault="005B15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Lunch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5B159A" w:rsidP="005B159A" w:rsidRDefault="005B15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5B159A" w:rsidP="005B159A" w:rsidRDefault="005B15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E50CC8" w:rsidR="00897CB2" w:rsidTr="00897CB2">
        <w:trPr>
          <w:trHeight w:val="113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14.15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3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023465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GROUP 4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1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2</w:t>
            </w:r>
          </w:p>
        </w:tc>
      </w:tr>
      <w:tr w:rsidRPr="00E50CC8" w:rsidR="00897CB2" w:rsidTr="00897CB2">
        <w:trPr>
          <w:trHeight w:val="113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15.00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2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3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023465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GROUP 4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 w:rsidRPr="00023465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GROUP 1</w:t>
            </w:r>
          </w:p>
        </w:tc>
      </w:tr>
      <w:tr w:rsidRPr="00E50CC8" w:rsidR="00897CB2" w:rsidTr="00897CB2">
        <w:trPr>
          <w:trHeight w:val="113"/>
        </w:trPr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</w:t>
            </w: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5 - 16.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Refreshment Break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E50CC8" w:rsidR="00897CB2" w:rsidTr="00897CB2">
        <w:trPr>
          <w:trHeight w:val="850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16.00 - 17.20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</w:t>
            </w: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roup case discussions with the experts: </w:t>
            </w:r>
          </w:p>
          <w:p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“chronic dizziness, episodic dizziness,</w:t>
            </w:r>
          </w:p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rehabilitation, the dizzy child." 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ALL FACULTY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VP4.05</w:t>
            </w:r>
          </w:p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3465">
              <w:rPr>
                <w:rFonts w:eastAsia="Times New Roman" w:cstheme="minorHAnsi"/>
                <w:sz w:val="24"/>
                <w:szCs w:val="24"/>
                <w:lang w:eastAsia="en-GB"/>
              </w:rPr>
              <w:t>Lecture Theatre</w:t>
            </w:r>
          </w:p>
        </w:tc>
      </w:tr>
      <w:tr w:rsidRPr="00E50CC8" w:rsidR="00897CB2" w:rsidTr="00897CB2">
        <w:trPr>
          <w:trHeight w:val="750"/>
        </w:trPr>
        <w:tc>
          <w:tcPr>
            <w:tcW w:w="6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17.20 - 17.35</w:t>
            </w:r>
          </w:p>
        </w:tc>
        <w:tc>
          <w:tcPr>
            <w:tcW w:w="239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>Q &amp; A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, FEEDBACK</w:t>
            </w:r>
            <w:r w:rsidRPr="00E50C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C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LOSE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E50CC8" w:rsidR="00897CB2" w:rsidP="00897CB2" w:rsidRDefault="00897C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0C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643815" w:rsidP="00E50CC8" w:rsidRDefault="002F6E8D"/>
    <w:sectPr w:rsidR="00643815" w:rsidSect="00415F4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8D" w:rsidRDefault="002F6E8D" w:rsidP="002F6E8D">
      <w:pPr>
        <w:spacing w:after="0" w:line="240" w:lineRule="auto"/>
      </w:pPr>
      <w:r>
        <w:separator/>
      </w:r>
    </w:p>
  </w:endnote>
  <w:endnote w:type="continuationSeparator" w:id="0">
    <w:p w:rsidR="002F6E8D" w:rsidRDefault="002F6E8D" w:rsidP="002F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8D" w:rsidRDefault="002F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8D" w:rsidRDefault="002F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8D" w:rsidRDefault="002F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8D" w:rsidRDefault="002F6E8D" w:rsidP="002F6E8D">
      <w:pPr>
        <w:spacing w:after="0" w:line="240" w:lineRule="auto"/>
      </w:pPr>
      <w:r>
        <w:separator/>
      </w:r>
    </w:p>
  </w:footnote>
  <w:footnote w:type="continuationSeparator" w:id="0">
    <w:p w:rsidR="002F6E8D" w:rsidRDefault="002F6E8D" w:rsidP="002F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8D" w:rsidRDefault="002F6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3730029"/>
      <w:docPartObj>
        <w:docPartGallery w:val="Watermarks"/>
        <w:docPartUnique/>
      </w:docPartObj>
    </w:sdtPr>
    <w:sdtContent>
      <w:p w:rsidR="002F6E8D" w:rsidRDefault="002F6E8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8D" w:rsidRDefault="002F6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E0296"/>
    <w:multiLevelType w:val="hybridMultilevel"/>
    <w:tmpl w:val="00980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5"/>
    <w:rsid w:val="00023465"/>
    <w:rsid w:val="000303FA"/>
    <w:rsid w:val="00056B3B"/>
    <w:rsid w:val="001F1987"/>
    <w:rsid w:val="002F6E8D"/>
    <w:rsid w:val="00415F43"/>
    <w:rsid w:val="005B159A"/>
    <w:rsid w:val="005F3296"/>
    <w:rsid w:val="0061066B"/>
    <w:rsid w:val="00744488"/>
    <w:rsid w:val="007F666D"/>
    <w:rsid w:val="00872124"/>
    <w:rsid w:val="00897CB2"/>
    <w:rsid w:val="008E7FEB"/>
    <w:rsid w:val="00B239D5"/>
    <w:rsid w:val="00CA4E60"/>
    <w:rsid w:val="00CB763E"/>
    <w:rsid w:val="00D72A73"/>
    <w:rsid w:val="00E43669"/>
    <w:rsid w:val="00E5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6AB2E6-29B3-428F-9C51-EF4A2DD3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8D"/>
  </w:style>
  <w:style w:type="paragraph" w:styleId="Footer">
    <w:name w:val="footer"/>
    <w:basedOn w:val="Normal"/>
    <w:link w:val="FooterChar"/>
    <w:uiPriority w:val="99"/>
    <w:unhideWhenUsed/>
    <w:rsid w:val="002F6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CD49-2A2B-450D-8D59-87C3B8AE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 LBC AT DMU 2019 2</dc:title>
  <dc:subject>
  </dc:subject>
  <dc:creator>Rakesh Patel</dc:creator>
  <cp:keywords>
  </cp:keywords>
  <dc:description>
  </dc:description>
  <cp:lastModifiedBy>Sema Ikleriya</cp:lastModifiedBy>
  <cp:revision>3</cp:revision>
  <dcterms:created xsi:type="dcterms:W3CDTF">2019-05-10T14:58:00Z</dcterms:created>
  <dcterms:modified xsi:type="dcterms:W3CDTF">2019-05-16T09:52:01Z</dcterms:modified>
</cp:coreProperties>
</file>