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8B4" w:rsidRPr="00D868B4" w:rsidRDefault="00D868B4" w:rsidP="00D868B4">
      <w:pPr>
        <w:pStyle w:val="NormalWeb"/>
        <w:jc w:val="center"/>
        <w:rPr>
          <w:rFonts w:ascii="Trebuchet MS" w:hAnsi="Trebuchet MS" w:cs="Helvetica"/>
          <w:b/>
          <w:sz w:val="36"/>
          <w:szCs w:val="36"/>
        </w:rPr>
      </w:pPr>
      <w:r w:rsidRPr="00D868B4">
        <w:rPr>
          <w:rFonts w:ascii="Trebuchet MS" w:hAnsi="Trebuchet MS" w:cs="Helvetica"/>
          <w:b/>
          <w:sz w:val="36"/>
          <w:szCs w:val="36"/>
        </w:rPr>
        <w:t>Piers</w:t>
      </w:r>
    </w:p>
    <w:p w:rsidR="00901514" w:rsidRPr="00901514" w:rsidRDefault="00901514" w:rsidP="00901514">
      <w:pPr>
        <w:pStyle w:val="NormalWeb"/>
        <w:spacing w:before="0" w:beforeAutospacing="0" w:after="0" w:afterAutospacing="0"/>
        <w:rPr>
          <w:rFonts w:ascii="Arial" w:hAnsi="Arial" w:cs="Arial"/>
          <w:i/>
        </w:rPr>
      </w:pPr>
      <w:r w:rsidRPr="00901514">
        <w:rPr>
          <w:rFonts w:ascii="Arial" w:hAnsi="Arial" w:cs="Arial"/>
          <w:i/>
        </w:rPr>
        <w:t>LLANDUDNO pier is the longest in Wales at 2295 f</w:t>
      </w:r>
      <w:r>
        <w:rPr>
          <w:rFonts w:ascii="Arial" w:hAnsi="Arial" w:cs="Arial"/>
          <w:i/>
        </w:rPr>
        <w:t>ee</w:t>
      </w:r>
      <w:r w:rsidRPr="00901514">
        <w:rPr>
          <w:rFonts w:ascii="Arial" w:hAnsi="Arial" w:cs="Arial"/>
          <w:i/>
        </w:rPr>
        <w:t>t, but RHYL was the longest of all-time in the principality with an original length of 2355 f</w:t>
      </w:r>
      <w:r>
        <w:rPr>
          <w:rFonts w:ascii="Arial" w:hAnsi="Arial" w:cs="Arial"/>
          <w:i/>
        </w:rPr>
        <w:t>ee</w:t>
      </w:r>
      <w:r w:rsidRPr="00901514">
        <w:rPr>
          <w:rFonts w:ascii="Arial" w:hAnsi="Arial" w:cs="Arial"/>
          <w:i/>
        </w:rPr>
        <w:t>t.</w:t>
      </w:r>
    </w:p>
    <w:p w:rsidR="00901514" w:rsidRDefault="00901514" w:rsidP="00E92B53">
      <w:pPr>
        <w:pStyle w:val="NormalWeb"/>
        <w:spacing w:before="0" w:beforeAutospacing="0" w:after="0" w:afterAutospacing="0"/>
        <w:rPr>
          <w:rFonts w:ascii="Trebuchet MS" w:hAnsi="Trebuchet MS" w:cs="Helvetica"/>
        </w:rPr>
      </w:pPr>
    </w:p>
    <w:p w:rsidR="00D868B4" w:rsidRDefault="00D868B4" w:rsidP="00E92B53">
      <w:pPr>
        <w:pStyle w:val="NormalWeb"/>
        <w:spacing w:before="0" w:beforeAutospacing="0" w:after="0" w:afterAutospacing="0"/>
        <w:rPr>
          <w:rFonts w:ascii="Trebuchet MS" w:hAnsi="Trebuchet MS" w:cs="Helvetica"/>
        </w:rPr>
      </w:pPr>
      <w:r w:rsidRPr="00D868B4">
        <w:rPr>
          <w:rFonts w:ascii="Trebuchet MS" w:hAnsi="Trebuchet MS" w:cs="Helvetica"/>
        </w:rPr>
        <w:t xml:space="preserve">The National Piers Society was founded in 1979 under Sir John Betjeman, at a time when some of the finest piers were threatened with demolition. Over the years the Society has grown steadily and has become well established as the leading authority on piers. Through its efforts, several piers that would otherwise have </w:t>
      </w:r>
      <w:proofErr w:type="gramStart"/>
      <w:r w:rsidRPr="00D868B4">
        <w:rPr>
          <w:rFonts w:ascii="Trebuchet MS" w:hAnsi="Trebuchet MS" w:cs="Helvetica"/>
        </w:rPr>
        <w:t>vanished,</w:t>
      </w:r>
      <w:proofErr w:type="gramEnd"/>
      <w:r w:rsidRPr="00D868B4">
        <w:rPr>
          <w:rFonts w:ascii="Trebuchet MS" w:hAnsi="Trebuchet MS" w:cs="Helvetica"/>
        </w:rPr>
        <w:t xml:space="preserve"> remain for the enjoyment of everyone.</w:t>
      </w:r>
    </w:p>
    <w:p w:rsidR="00E92B53" w:rsidRPr="00D868B4" w:rsidRDefault="00E92B53" w:rsidP="00E92B53">
      <w:pPr>
        <w:pStyle w:val="NormalWeb"/>
        <w:spacing w:before="0" w:beforeAutospacing="0" w:after="0" w:afterAutospacing="0"/>
        <w:rPr>
          <w:rFonts w:ascii="Trebuchet MS" w:hAnsi="Trebuchet MS"/>
        </w:rPr>
      </w:pPr>
    </w:p>
    <w:p w:rsidR="00D868B4" w:rsidRDefault="00D868B4" w:rsidP="00E92B53">
      <w:pPr>
        <w:pStyle w:val="NormalWeb"/>
        <w:spacing w:before="0" w:beforeAutospacing="0" w:after="0" w:afterAutospacing="0"/>
        <w:rPr>
          <w:rFonts w:ascii="Trebuchet MS" w:hAnsi="Trebuchet MS" w:cs="Helvetica"/>
        </w:rPr>
      </w:pPr>
      <w:r w:rsidRPr="00D868B4">
        <w:rPr>
          <w:rFonts w:ascii="Trebuchet MS" w:hAnsi="Trebuchet MS" w:cs="Helvetica"/>
        </w:rPr>
        <w:t>The Society's aims are to promote and sustain interest in the preservation and continued enjoyment of seaside piers. It publishes a Guide to British Piers and a quarterly magazine, and advises heritage bodies, lottery boards, local authorities and the media on pier matters. It maintains links with the British Association of Leisure Parks, Piers and Attractions (representing pier owners) and the Paddle Steamer Preservation Society, whose ships operate excursions from pier landing stages.</w:t>
      </w:r>
    </w:p>
    <w:p w:rsidR="00E92B53" w:rsidRPr="00D868B4" w:rsidRDefault="00E92B53" w:rsidP="00E92B53">
      <w:pPr>
        <w:pStyle w:val="NormalWeb"/>
        <w:spacing w:before="0" w:beforeAutospacing="0" w:after="0" w:afterAutospacing="0"/>
        <w:rPr>
          <w:rFonts w:ascii="Trebuchet MS" w:hAnsi="Trebuchet MS"/>
        </w:rPr>
      </w:pPr>
    </w:p>
    <w:p w:rsidR="00D868B4" w:rsidRDefault="00D868B4" w:rsidP="00E92B53">
      <w:pPr>
        <w:pStyle w:val="NormalWeb"/>
        <w:spacing w:before="0" w:beforeAutospacing="0" w:after="0" w:afterAutospacing="0"/>
        <w:rPr>
          <w:rFonts w:ascii="Trebuchet MS" w:hAnsi="Trebuchet MS" w:cs="Helvetica"/>
        </w:rPr>
      </w:pPr>
      <w:r w:rsidRPr="00D868B4">
        <w:rPr>
          <w:rFonts w:ascii="Trebuchet MS" w:hAnsi="Trebuchet MS" w:cs="Helvetica"/>
        </w:rPr>
        <w:t>The Society has an award scheme for engineering achievement in pier restoration. It organises visits and talks and holds its Annual General Meeting in a different resort each year. In the longer term, the Society aims to establish a network of regional branches and a National Piers Museum.</w:t>
      </w:r>
    </w:p>
    <w:p w:rsidR="00E92B53" w:rsidRDefault="00E92B53" w:rsidP="00D868B4">
      <w:pPr>
        <w:pStyle w:val="NormalWeb"/>
        <w:rPr>
          <w:rFonts w:ascii="Trebuchet MS" w:hAnsi="Trebuchet MS" w:cs="Helvetica"/>
        </w:rPr>
      </w:pPr>
    </w:p>
    <w:p w:rsidR="00D868B4" w:rsidRPr="00D868B4" w:rsidRDefault="00D868B4" w:rsidP="00D868B4">
      <w:pPr>
        <w:pStyle w:val="NormalWeb"/>
        <w:spacing w:before="0" w:beforeAutospacing="0" w:after="0" w:afterAutospacing="0"/>
        <w:rPr>
          <w:rFonts w:ascii="Trebuchet MS" w:hAnsi="Trebuchet MS" w:cs="Helvetica"/>
          <w:b/>
          <w:sz w:val="28"/>
          <w:szCs w:val="28"/>
        </w:rPr>
      </w:pPr>
      <w:r w:rsidRPr="00D868B4">
        <w:rPr>
          <w:rFonts w:ascii="Trebuchet MS" w:hAnsi="Trebuchet MS" w:cs="Helvetica"/>
          <w:b/>
          <w:sz w:val="28"/>
          <w:szCs w:val="28"/>
        </w:rPr>
        <w:t>Lost piers</w:t>
      </w:r>
    </w:p>
    <w:p w:rsidR="00D868B4" w:rsidRDefault="00D868B4" w:rsidP="00D868B4">
      <w:pPr>
        <w:pStyle w:val="NormalWeb"/>
        <w:spacing w:before="0" w:beforeAutospacing="0" w:after="0" w:afterAutospacing="0"/>
        <w:rPr>
          <w:rFonts w:ascii="Trebuchet MS" w:hAnsi="Trebuchet MS" w:cs="Helvetica"/>
        </w:rPr>
      </w:pPr>
    </w:p>
    <w:p w:rsidR="00E92B53" w:rsidRDefault="00E92B53" w:rsidP="00D868B4">
      <w:pPr>
        <w:pStyle w:val="NormalWeb"/>
        <w:spacing w:before="0" w:beforeAutospacing="0" w:after="0" w:afterAutospacing="0"/>
        <w:rPr>
          <w:rFonts w:ascii="Trebuchet MS" w:hAnsi="Trebuchet MS" w:cs="Helvetica"/>
        </w:rPr>
      </w:pPr>
      <w:r>
        <w:rPr>
          <w:rFonts w:ascii="Trebuchet MS" w:hAnsi="Trebuchet MS" w:cs="Helvetica"/>
        </w:rPr>
        <w:t>Here is a list of just a few of the many piers lost over the years:</w:t>
      </w:r>
    </w:p>
    <w:p w:rsidR="00E92B53" w:rsidRDefault="00E92B53" w:rsidP="00D868B4">
      <w:pPr>
        <w:pStyle w:val="NormalWeb"/>
        <w:spacing w:before="0" w:beforeAutospacing="0" w:after="0" w:afterAutospacing="0"/>
        <w:rPr>
          <w:rFonts w:ascii="Trebuchet MS" w:hAnsi="Trebuchet MS" w:cs="Helvetica"/>
        </w:rPr>
      </w:pP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Aldeburgh</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Alum Bay</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Brighton Chain</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Felixstow</w:t>
      </w:r>
      <w:r w:rsidR="003E13D7">
        <w:rPr>
          <w:rFonts w:ascii="Trebuchet MS" w:hAnsi="Trebuchet MS" w:cs="Helvetica"/>
        </w:rPr>
        <w:t>e</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Fleetwood</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Lytham</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proofErr w:type="spellStart"/>
      <w:r>
        <w:rPr>
          <w:rFonts w:ascii="Trebuchet MS" w:hAnsi="Trebuchet MS" w:cs="Helvetica"/>
        </w:rPr>
        <w:t>Minehead</w:t>
      </w:r>
      <w:proofErr w:type="spellEnd"/>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Morecambe Central</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proofErr w:type="spellStart"/>
      <w:r>
        <w:rPr>
          <w:rFonts w:ascii="Trebuchet MS" w:hAnsi="Trebuchet MS" w:cs="Helvetica"/>
        </w:rPr>
        <w:t>Pegwell</w:t>
      </w:r>
      <w:proofErr w:type="spellEnd"/>
      <w:r>
        <w:rPr>
          <w:rFonts w:ascii="Trebuchet MS" w:hAnsi="Trebuchet MS" w:cs="Helvetica"/>
        </w:rPr>
        <w:t xml:space="preserve"> Bay</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Plymouth Hoe</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Tenby Royal Victoria</w:t>
      </w:r>
    </w:p>
    <w:p w:rsidR="00E92B53" w:rsidRDefault="00E92B53" w:rsidP="00E92B53">
      <w:pPr>
        <w:pStyle w:val="NormalWeb"/>
        <w:numPr>
          <w:ilvl w:val="0"/>
          <w:numId w:val="1"/>
        </w:numPr>
        <w:spacing w:before="0" w:beforeAutospacing="0" w:after="0" w:afterAutospacing="0"/>
        <w:ind w:left="357" w:hanging="357"/>
        <w:rPr>
          <w:rFonts w:ascii="Trebuchet MS" w:hAnsi="Trebuchet MS" w:cs="Helvetica"/>
        </w:rPr>
      </w:pPr>
      <w:r>
        <w:rPr>
          <w:rFonts w:ascii="Trebuchet MS" w:hAnsi="Trebuchet MS" w:cs="Helvetica"/>
        </w:rPr>
        <w:t>Walton-on-the-</w:t>
      </w:r>
      <w:proofErr w:type="spellStart"/>
      <w:r>
        <w:rPr>
          <w:rFonts w:ascii="Trebuchet MS" w:hAnsi="Trebuchet MS" w:cs="Helvetica"/>
        </w:rPr>
        <w:t>Naze</w:t>
      </w:r>
      <w:proofErr w:type="spellEnd"/>
    </w:p>
    <w:p w:rsidR="00C221B4" w:rsidRDefault="00C221B4"/>
    <w:sectPr w:rsidR="00C221B4" w:rsidSect="00C221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183B83"/>
    <w:multiLevelType w:val="hybridMultilevel"/>
    <w:tmpl w:val="B04A7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868B4"/>
    <w:rsid w:val="00007516"/>
    <w:rsid w:val="00085804"/>
    <w:rsid w:val="00093704"/>
    <w:rsid w:val="00234A7E"/>
    <w:rsid w:val="00305759"/>
    <w:rsid w:val="003E13D7"/>
    <w:rsid w:val="004919C6"/>
    <w:rsid w:val="0057440C"/>
    <w:rsid w:val="0066732F"/>
    <w:rsid w:val="006858D6"/>
    <w:rsid w:val="00811161"/>
    <w:rsid w:val="00816F46"/>
    <w:rsid w:val="00901514"/>
    <w:rsid w:val="00971655"/>
    <w:rsid w:val="00976669"/>
    <w:rsid w:val="009C7594"/>
    <w:rsid w:val="009E389B"/>
    <w:rsid w:val="00A144FC"/>
    <w:rsid w:val="00B2280E"/>
    <w:rsid w:val="00B946DA"/>
    <w:rsid w:val="00BD09D7"/>
    <w:rsid w:val="00C221B4"/>
    <w:rsid w:val="00C55CB8"/>
    <w:rsid w:val="00CD7915"/>
    <w:rsid w:val="00D868B4"/>
    <w:rsid w:val="00E92B53"/>
    <w:rsid w:val="00F52267"/>
    <w:rsid w:val="00F91D7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68B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868B4"/>
    <w:rPr>
      <w:rFonts w:ascii="Tahoma" w:hAnsi="Tahoma" w:cs="Tahoma" w:hint="default"/>
      <w:color w:val="0026FF"/>
      <w:sz w:val="24"/>
      <w:szCs w:val="24"/>
      <w:u w:val="single"/>
    </w:rPr>
  </w:style>
</w:styles>
</file>

<file path=word/webSettings.xml><?xml version="1.0" encoding="utf-8"?>
<w:webSettings xmlns:r="http://schemas.openxmlformats.org/officeDocument/2006/relationships" xmlns:w="http://schemas.openxmlformats.org/wordprocessingml/2006/main">
  <w:divs>
    <w:div w:id="722603136">
      <w:bodyDiv w:val="1"/>
      <w:marLeft w:val="0"/>
      <w:marRight w:val="0"/>
      <w:marTop w:val="0"/>
      <w:marBottom w:val="0"/>
      <w:divBdr>
        <w:top w:val="none" w:sz="0" w:space="0" w:color="auto"/>
        <w:left w:val="none" w:sz="0" w:space="0" w:color="auto"/>
        <w:bottom w:val="none" w:sz="0" w:space="0" w:color="auto"/>
        <w:right w:val="none" w:sz="0" w:space="0" w:color="auto"/>
      </w:divBdr>
      <w:divsChild>
        <w:div w:id="573394156">
          <w:marLeft w:val="0"/>
          <w:marRight w:val="0"/>
          <w:marTop w:val="0"/>
          <w:marBottom w:val="0"/>
          <w:divBdr>
            <w:top w:val="none" w:sz="0" w:space="0" w:color="auto"/>
            <w:left w:val="none" w:sz="0" w:space="0" w:color="auto"/>
            <w:bottom w:val="none" w:sz="0" w:space="0" w:color="auto"/>
            <w:right w:val="none" w:sz="0" w:space="0" w:color="auto"/>
          </w:divBdr>
          <w:divsChild>
            <w:div w:id="1106001465">
              <w:marLeft w:val="0"/>
              <w:marRight w:val="0"/>
              <w:marTop w:val="0"/>
              <w:marBottom w:val="0"/>
              <w:divBdr>
                <w:top w:val="none" w:sz="0" w:space="0" w:color="auto"/>
                <w:left w:val="none" w:sz="0" w:space="0" w:color="auto"/>
                <w:bottom w:val="none" w:sz="0" w:space="0" w:color="auto"/>
                <w:right w:val="none" w:sz="0" w:space="0" w:color="auto"/>
              </w:divBdr>
              <w:divsChild>
                <w:div w:id="19816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E046A-2586-4758-A8DA-DE456474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De Montfort University Library Services</Company>
  <LinksUpToDate>false</LinksUpToDate>
  <CharactersWithSpaces>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cboulter</dc:creator>
  <cp:keywords/>
  <dc:description/>
  <cp:lastModifiedBy>cboulter</cp:lastModifiedBy>
  <cp:revision>4</cp:revision>
  <dcterms:created xsi:type="dcterms:W3CDTF">2010-04-19T12:54:00Z</dcterms:created>
  <dcterms:modified xsi:type="dcterms:W3CDTF">2010-07-14T14:57:00Z</dcterms:modified>
</cp:coreProperties>
</file>