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02F" w:rsidRPr="00BB48C2" w:rsidRDefault="0050002F" w:rsidP="0050002F">
      <w:pPr>
        <w:pStyle w:val="Heading1"/>
        <w:rPr>
          <w:color w:val="000000"/>
        </w:rPr>
      </w:pPr>
      <w:r w:rsidRPr="00BB48C2">
        <w:t>WORKING ON THE ONE CONSTANT IN TRAINING - YOU!</w:t>
      </w:r>
    </w:p>
    <w:p w:rsidR="00D04BE8" w:rsidRDefault="00D04BE8" w:rsidP="00D04BE8">
      <w:pPr>
        <w:rPr>
          <w:rFonts w:cs="Arial"/>
          <w:i/>
          <w:iCs/>
          <w:color w:val="000000"/>
        </w:rPr>
      </w:pPr>
    </w:p>
    <w:p w:rsidR="0050002F" w:rsidRDefault="0050002F" w:rsidP="00D04BE8">
      <w:pPr>
        <w:rPr>
          <w:rFonts w:cs="Arial"/>
          <w:color w:val="000000"/>
        </w:rPr>
      </w:pPr>
      <w:r w:rsidRPr="00607CF2">
        <w:rPr>
          <w:rFonts w:cs="Arial"/>
          <w:i/>
          <w:iCs/>
          <w:color w:val="000000"/>
        </w:rPr>
        <w:t xml:space="preserve">Jonathan </w:t>
      </w:r>
      <w:proofErr w:type="spellStart"/>
      <w:r w:rsidRPr="00607CF2">
        <w:rPr>
          <w:rFonts w:cs="Arial"/>
          <w:i/>
          <w:iCs/>
          <w:color w:val="000000"/>
        </w:rPr>
        <w:t>Kettleborough</w:t>
      </w:r>
      <w:proofErr w:type="spellEnd"/>
      <w:r w:rsidRPr="00607CF2">
        <w:rPr>
          <w:rFonts w:cs="Arial"/>
          <w:i/>
          <w:iCs/>
          <w:color w:val="000000"/>
        </w:rPr>
        <w:t xml:space="preserve"> explains that in ever changing world, there is a need to remain focussed on the needs of your business and ensure your skills and competencies meet this challenge.</w:t>
      </w:r>
      <w:r w:rsidRPr="00607CF2">
        <w:rPr>
          <w:rFonts w:cs="Arial"/>
          <w:color w:val="000000"/>
        </w:rPr>
        <w:t xml:space="preserve"> </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So, here we are again, another year and another set of Inside Learning Technologies articles. You know, writing articles year after year is not easy; how do you produce meaningful content and insight in such a changing world?</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Well, I’ve sat down and had a good think about what has changed over the years in order to see what is happening in the training industry.</w:t>
      </w:r>
    </w:p>
    <w:p w:rsidR="00D04BE8" w:rsidRPr="00607CF2" w:rsidRDefault="00D04BE8" w:rsidP="00D04BE8">
      <w:pPr>
        <w:rPr>
          <w:rFonts w:cs="Arial"/>
          <w:color w:val="000000"/>
        </w:rPr>
      </w:pPr>
    </w:p>
    <w:p w:rsidR="0050002F" w:rsidRDefault="0050002F" w:rsidP="00D04BE8">
      <w:pPr>
        <w:pStyle w:val="Heading2"/>
      </w:pPr>
      <w:r w:rsidRPr="00BB48C2">
        <w:t>Notes on the training industry</w:t>
      </w:r>
    </w:p>
    <w:p w:rsidR="00D04BE8" w:rsidRPr="00D04BE8" w:rsidRDefault="00D04BE8" w:rsidP="00D04BE8"/>
    <w:p w:rsidR="0050002F" w:rsidRDefault="0050002F" w:rsidP="00D04BE8">
      <w:pPr>
        <w:rPr>
          <w:rFonts w:cs="Arial"/>
          <w:color w:val="000000"/>
        </w:rPr>
      </w:pPr>
      <w:r w:rsidRPr="00607CF2">
        <w:rPr>
          <w:rFonts w:cs="Arial"/>
          <w:color w:val="000000"/>
        </w:rPr>
        <w:t>So, in no particular order, here are some of the things I’ve noticed over this period.</w:t>
      </w:r>
    </w:p>
    <w:p w:rsidR="00D04BE8" w:rsidRPr="00607CF2" w:rsidRDefault="00D04BE8" w:rsidP="00D04BE8">
      <w:pPr>
        <w:rPr>
          <w:rFonts w:cs="Arial"/>
          <w:color w:val="000000"/>
        </w:rPr>
      </w:pPr>
    </w:p>
    <w:p w:rsidR="0050002F" w:rsidRPr="00607CF2" w:rsidRDefault="0050002F" w:rsidP="00D04BE8">
      <w:pPr>
        <w:numPr>
          <w:ilvl w:val="0"/>
          <w:numId w:val="2"/>
        </w:numPr>
        <w:ind w:left="714" w:hanging="357"/>
        <w:rPr>
          <w:rFonts w:cs="Arial"/>
          <w:color w:val="000000"/>
        </w:rPr>
      </w:pPr>
      <w:r w:rsidRPr="00607CF2">
        <w:rPr>
          <w:rFonts w:cs="Arial"/>
          <w:color w:val="000000"/>
        </w:rPr>
        <w:t xml:space="preserve">Training departments have to make a real impact on the business. Its no use just being a provider of courses, you must show an impact on the bottom line. </w:t>
      </w:r>
    </w:p>
    <w:p w:rsidR="0050002F" w:rsidRPr="00607CF2" w:rsidRDefault="0050002F" w:rsidP="0050002F">
      <w:pPr>
        <w:numPr>
          <w:ilvl w:val="0"/>
          <w:numId w:val="2"/>
        </w:numPr>
        <w:spacing w:before="120" w:after="100" w:afterAutospacing="1"/>
        <w:ind w:left="714" w:hanging="357"/>
        <w:rPr>
          <w:rFonts w:cs="Arial"/>
          <w:color w:val="000000"/>
        </w:rPr>
      </w:pPr>
      <w:r w:rsidRPr="00607CF2">
        <w:rPr>
          <w:rFonts w:cs="Arial"/>
          <w:color w:val="000000"/>
        </w:rPr>
        <w:t xml:space="preserve">Courses, programmes etc., are no longer long-winded affairs, they are now broken into smaller components and are often delivered via self learning and remote means. </w:t>
      </w:r>
    </w:p>
    <w:p w:rsidR="0050002F" w:rsidRPr="00607CF2" w:rsidRDefault="0050002F" w:rsidP="0050002F">
      <w:pPr>
        <w:numPr>
          <w:ilvl w:val="0"/>
          <w:numId w:val="2"/>
        </w:numPr>
        <w:spacing w:before="120" w:after="100" w:afterAutospacing="1"/>
        <w:ind w:left="714" w:hanging="357"/>
        <w:rPr>
          <w:rFonts w:cs="Arial"/>
          <w:color w:val="000000"/>
        </w:rPr>
      </w:pPr>
      <w:r w:rsidRPr="00607CF2">
        <w:rPr>
          <w:rFonts w:cs="Arial"/>
          <w:color w:val="000000"/>
        </w:rPr>
        <w:t>The impact of technology has been immense; from e-learning, podcasts and wiki to centralised learning management systems. Portability of equipment, broadband and wireless have all added to the impressive mix of information and learning being delivered.</w:t>
      </w:r>
    </w:p>
    <w:p w:rsidR="0050002F" w:rsidRPr="00607CF2" w:rsidRDefault="0050002F" w:rsidP="0050002F">
      <w:pPr>
        <w:numPr>
          <w:ilvl w:val="0"/>
          <w:numId w:val="2"/>
        </w:numPr>
        <w:spacing w:before="120" w:after="100" w:afterAutospacing="1"/>
        <w:ind w:left="714" w:hanging="357"/>
        <w:rPr>
          <w:rFonts w:cs="Arial"/>
          <w:color w:val="000000"/>
        </w:rPr>
      </w:pPr>
      <w:r w:rsidRPr="00607CF2">
        <w:rPr>
          <w:rFonts w:cs="Arial"/>
          <w:color w:val="000000"/>
        </w:rPr>
        <w:t xml:space="preserve">There have been an impressive array of training fads over the years, some of which have become embedded in mainstream activity, yet all of which have </w:t>
      </w:r>
      <w:proofErr w:type="gramStart"/>
      <w:r w:rsidRPr="00607CF2">
        <w:rPr>
          <w:rFonts w:cs="Arial"/>
          <w:color w:val="000000"/>
        </w:rPr>
        <w:t>taken</w:t>
      </w:r>
      <w:proofErr w:type="gramEnd"/>
      <w:r w:rsidRPr="00607CF2">
        <w:rPr>
          <w:rFonts w:cs="Arial"/>
          <w:color w:val="000000"/>
        </w:rPr>
        <w:t xml:space="preserve"> time and effort to research, understand and either adopt or reject as being potentially useful. Some of these fads have been generated largely via vendor marketing hype with the internal training management having to do a considerable amount of work to deliver real long term business value. </w:t>
      </w:r>
    </w:p>
    <w:p w:rsidR="0050002F" w:rsidRPr="00607CF2" w:rsidRDefault="0050002F" w:rsidP="0050002F">
      <w:pPr>
        <w:numPr>
          <w:ilvl w:val="0"/>
          <w:numId w:val="2"/>
        </w:numPr>
        <w:spacing w:before="120" w:after="100" w:afterAutospacing="1"/>
        <w:ind w:left="714" w:hanging="357"/>
        <w:rPr>
          <w:rFonts w:cs="Arial"/>
          <w:color w:val="000000"/>
        </w:rPr>
      </w:pPr>
      <w:r w:rsidRPr="00607CF2">
        <w:rPr>
          <w:rFonts w:cs="Arial"/>
          <w:color w:val="000000"/>
        </w:rPr>
        <w:t>For many organisations the activity of mergers and acquisitions or the threat of mergers and acquisitions, poses a major issue. One company I am familiar with undertakes an acquisition almost every two months; that’s right, every two months they add a new company to their ‘</w:t>
      </w:r>
      <w:proofErr w:type="spellStart"/>
      <w:r w:rsidRPr="00607CF2">
        <w:rPr>
          <w:rFonts w:cs="Arial"/>
          <w:color w:val="000000"/>
        </w:rPr>
        <w:t>mothership</w:t>
      </w:r>
      <w:proofErr w:type="spellEnd"/>
      <w:r w:rsidRPr="00607CF2">
        <w:rPr>
          <w:rFonts w:cs="Arial"/>
          <w:color w:val="000000"/>
        </w:rPr>
        <w:t xml:space="preserve">’. This process generates a considerable amount of activity in merging and amalgamation of products, services, people and processes. </w:t>
      </w:r>
    </w:p>
    <w:p w:rsidR="0050002F" w:rsidRPr="00607CF2" w:rsidRDefault="0050002F" w:rsidP="0050002F">
      <w:pPr>
        <w:numPr>
          <w:ilvl w:val="0"/>
          <w:numId w:val="2"/>
        </w:numPr>
        <w:spacing w:before="120" w:after="100" w:afterAutospacing="1"/>
        <w:ind w:left="714" w:hanging="357"/>
        <w:rPr>
          <w:rFonts w:cs="Arial"/>
          <w:color w:val="000000"/>
        </w:rPr>
      </w:pPr>
      <w:r w:rsidRPr="00607CF2">
        <w:rPr>
          <w:rFonts w:cs="Arial"/>
          <w:color w:val="000000"/>
        </w:rPr>
        <w:t xml:space="preserve">To be honest, I’ve yet to meet a training department which claims to have enough money! The overall shortage of funds (either real or perceived) is always a source of focus and conversation for training managers; and seems set to continue as such well into the future. </w:t>
      </w:r>
    </w:p>
    <w:p w:rsidR="0050002F" w:rsidRPr="00607CF2" w:rsidRDefault="0050002F" w:rsidP="0050002F">
      <w:pPr>
        <w:numPr>
          <w:ilvl w:val="0"/>
          <w:numId w:val="2"/>
        </w:numPr>
        <w:spacing w:before="120" w:after="100" w:afterAutospacing="1"/>
        <w:ind w:left="714" w:hanging="357"/>
        <w:rPr>
          <w:rFonts w:cs="Arial"/>
          <w:color w:val="000000"/>
        </w:rPr>
      </w:pPr>
      <w:r w:rsidRPr="00607CF2">
        <w:rPr>
          <w:rFonts w:cs="Arial"/>
          <w:color w:val="000000"/>
        </w:rPr>
        <w:lastRenderedPageBreak/>
        <w:t xml:space="preserve">And of course, outsourcing. For some it is seen as a major threat; for others a massive opportunity. Either way, the concept and ability to move large volumes of jobs to alternative suppliers is very real. </w:t>
      </w:r>
    </w:p>
    <w:p w:rsidR="0050002F" w:rsidRDefault="0050002F" w:rsidP="00D04BE8">
      <w:pPr>
        <w:rPr>
          <w:rFonts w:cs="Arial"/>
          <w:color w:val="000000"/>
        </w:rPr>
      </w:pPr>
      <w:r w:rsidRPr="00607CF2">
        <w:rPr>
          <w:rFonts w:cs="Arial"/>
          <w:color w:val="000000"/>
        </w:rPr>
        <w:t xml:space="preserve">So there we have it; years of change and clearly a challenge for anyone. But in these times of change (and it will always be times of change) there are </w:t>
      </w:r>
      <w:proofErr w:type="gramStart"/>
      <w:r w:rsidRPr="00607CF2">
        <w:rPr>
          <w:rFonts w:cs="Arial"/>
          <w:color w:val="000000"/>
        </w:rPr>
        <w:t>a some</w:t>
      </w:r>
      <w:proofErr w:type="gramEnd"/>
      <w:r w:rsidRPr="00607CF2">
        <w:rPr>
          <w:rFonts w:cs="Arial"/>
          <w:color w:val="000000"/>
        </w:rPr>
        <w:t xml:space="preserve"> things which remain constant. These will be the central focus in this series of articles.</w:t>
      </w:r>
    </w:p>
    <w:p w:rsidR="00D04BE8" w:rsidRPr="00607CF2" w:rsidRDefault="00D04BE8" w:rsidP="00D04BE8">
      <w:pPr>
        <w:rPr>
          <w:rFonts w:cs="Arial"/>
          <w:color w:val="000000"/>
        </w:rPr>
      </w:pPr>
    </w:p>
    <w:p w:rsidR="0050002F" w:rsidRDefault="0050002F" w:rsidP="00D04BE8">
      <w:pPr>
        <w:pStyle w:val="Heading2"/>
      </w:pPr>
      <w:r w:rsidRPr="00BB48C2">
        <w:t>Now for some you time</w:t>
      </w:r>
    </w:p>
    <w:p w:rsidR="00D04BE8" w:rsidRPr="00D04BE8" w:rsidRDefault="00D04BE8" w:rsidP="00D04BE8"/>
    <w:p w:rsidR="0050002F" w:rsidRDefault="0050002F" w:rsidP="00D04BE8">
      <w:pPr>
        <w:rPr>
          <w:rFonts w:cs="Arial"/>
          <w:color w:val="000000"/>
        </w:rPr>
      </w:pPr>
      <w:r w:rsidRPr="00607CF2">
        <w:rPr>
          <w:rFonts w:cs="Arial"/>
          <w:color w:val="000000"/>
        </w:rPr>
        <w:t>And the main constant is YOU!</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That’s right, in this series of articles I’m going to focus on getting you in shape for the future. But you may well think, I’m OK, I’m the manager, director or whatever, what can I learn from these articles?</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The truth is you may realise that your approach, skills, competencies and focus are not those required to drive training into the future. Oh, and if you’re not in training, then this article will work equally well for those of you in HR, Finance, Sales and so on; simply replace the training scenarios with one which best suits your environment.</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So where shall we start?</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Whilst not an exhaustive list, I’m going to concentrate on the following areas:</w:t>
      </w:r>
    </w:p>
    <w:p w:rsidR="00D04BE8" w:rsidRPr="00607CF2" w:rsidRDefault="00D04BE8" w:rsidP="00D04BE8">
      <w:pPr>
        <w:rPr>
          <w:rFonts w:cs="Arial"/>
          <w:color w:val="000000"/>
        </w:rPr>
      </w:pPr>
    </w:p>
    <w:p w:rsidR="0050002F" w:rsidRPr="00607CF2" w:rsidRDefault="0050002F" w:rsidP="00D04BE8">
      <w:pPr>
        <w:numPr>
          <w:ilvl w:val="0"/>
          <w:numId w:val="3"/>
        </w:numPr>
        <w:ind w:left="714" w:hanging="357"/>
        <w:rPr>
          <w:rFonts w:cs="Arial"/>
          <w:color w:val="000000"/>
        </w:rPr>
      </w:pPr>
      <w:r w:rsidRPr="00607CF2">
        <w:rPr>
          <w:rFonts w:cs="Arial"/>
          <w:color w:val="000000"/>
        </w:rPr>
        <w:t xml:space="preserve">Focus </w:t>
      </w:r>
    </w:p>
    <w:p w:rsidR="0050002F" w:rsidRPr="00607CF2" w:rsidRDefault="0050002F" w:rsidP="0050002F">
      <w:pPr>
        <w:numPr>
          <w:ilvl w:val="0"/>
          <w:numId w:val="3"/>
        </w:numPr>
        <w:spacing w:before="120" w:after="100" w:afterAutospacing="1"/>
        <w:ind w:left="714" w:hanging="357"/>
        <w:rPr>
          <w:rFonts w:cs="Arial"/>
          <w:color w:val="000000"/>
        </w:rPr>
      </w:pPr>
      <w:r w:rsidRPr="00607CF2">
        <w:rPr>
          <w:rFonts w:cs="Arial"/>
          <w:color w:val="000000"/>
        </w:rPr>
        <w:t xml:space="preserve">Language </w:t>
      </w:r>
    </w:p>
    <w:p w:rsidR="0050002F" w:rsidRPr="00607CF2" w:rsidRDefault="0050002F" w:rsidP="0050002F">
      <w:pPr>
        <w:numPr>
          <w:ilvl w:val="0"/>
          <w:numId w:val="3"/>
        </w:numPr>
        <w:spacing w:before="120" w:after="100" w:afterAutospacing="1"/>
        <w:ind w:left="714" w:hanging="357"/>
        <w:rPr>
          <w:rFonts w:cs="Arial"/>
          <w:color w:val="000000"/>
        </w:rPr>
      </w:pPr>
      <w:r w:rsidRPr="00607CF2">
        <w:rPr>
          <w:rFonts w:cs="Arial"/>
          <w:color w:val="000000"/>
        </w:rPr>
        <w:t xml:space="preserve">Style </w:t>
      </w:r>
    </w:p>
    <w:p w:rsidR="0050002F" w:rsidRPr="00607CF2" w:rsidRDefault="0050002F" w:rsidP="0050002F">
      <w:pPr>
        <w:numPr>
          <w:ilvl w:val="0"/>
          <w:numId w:val="3"/>
        </w:numPr>
        <w:spacing w:before="120" w:after="100" w:afterAutospacing="1"/>
        <w:ind w:left="714" w:hanging="357"/>
        <w:rPr>
          <w:rFonts w:cs="Arial"/>
          <w:color w:val="000000"/>
        </w:rPr>
      </w:pPr>
      <w:r w:rsidRPr="00607CF2">
        <w:rPr>
          <w:rFonts w:cs="Arial"/>
          <w:color w:val="000000"/>
        </w:rPr>
        <w:t xml:space="preserve">Financials </w:t>
      </w:r>
    </w:p>
    <w:p w:rsidR="0050002F" w:rsidRPr="00607CF2" w:rsidRDefault="0050002F" w:rsidP="0050002F">
      <w:pPr>
        <w:numPr>
          <w:ilvl w:val="0"/>
          <w:numId w:val="3"/>
        </w:numPr>
        <w:spacing w:before="120" w:after="100" w:afterAutospacing="1"/>
        <w:ind w:left="714" w:hanging="357"/>
        <w:rPr>
          <w:rFonts w:cs="Arial"/>
          <w:color w:val="000000"/>
        </w:rPr>
      </w:pPr>
      <w:r w:rsidRPr="00607CF2">
        <w:rPr>
          <w:rFonts w:cs="Arial"/>
          <w:color w:val="000000"/>
        </w:rPr>
        <w:t>Management</w:t>
      </w:r>
    </w:p>
    <w:p w:rsidR="0050002F" w:rsidRPr="00607CF2" w:rsidRDefault="0050002F" w:rsidP="0050002F">
      <w:pPr>
        <w:numPr>
          <w:ilvl w:val="0"/>
          <w:numId w:val="3"/>
        </w:numPr>
        <w:spacing w:before="120" w:after="100" w:afterAutospacing="1"/>
        <w:ind w:left="714" w:hanging="357"/>
        <w:rPr>
          <w:rFonts w:cs="Arial"/>
          <w:color w:val="000000"/>
        </w:rPr>
      </w:pPr>
      <w:r w:rsidRPr="00607CF2">
        <w:rPr>
          <w:rFonts w:cs="Arial"/>
          <w:color w:val="000000"/>
        </w:rPr>
        <w:t xml:space="preserve">Business acumen </w:t>
      </w:r>
    </w:p>
    <w:p w:rsidR="0050002F" w:rsidRDefault="0050002F" w:rsidP="00D04BE8">
      <w:pPr>
        <w:rPr>
          <w:rFonts w:cs="Arial"/>
          <w:b/>
          <w:bCs/>
          <w:color w:val="000000"/>
        </w:rPr>
      </w:pPr>
      <w:r w:rsidRPr="00607CF2">
        <w:rPr>
          <w:rFonts w:cs="Arial"/>
          <w:b/>
          <w:bCs/>
          <w:color w:val="000000"/>
        </w:rPr>
        <w:t>Focus:</w:t>
      </w:r>
    </w:p>
    <w:p w:rsidR="00D04BE8" w:rsidRPr="00607CF2" w:rsidRDefault="00D04BE8" w:rsidP="00D04BE8">
      <w:pPr>
        <w:rPr>
          <w:rFonts w:cs="Arial"/>
          <w:color w:val="000000"/>
        </w:rPr>
      </w:pPr>
    </w:p>
    <w:p w:rsidR="0050002F" w:rsidRPr="00607CF2" w:rsidRDefault="0050002F" w:rsidP="00D04BE8">
      <w:pPr>
        <w:rPr>
          <w:rFonts w:cs="Arial"/>
          <w:color w:val="000000"/>
        </w:rPr>
      </w:pPr>
      <w:r w:rsidRPr="00607CF2">
        <w:rPr>
          <w:rFonts w:cs="Arial"/>
          <w:color w:val="000000"/>
        </w:rPr>
        <w:t xml:space="preserve">I know from working with many training professionals that their focus is virtually always on training. The </w:t>
      </w:r>
      <w:proofErr w:type="gramStart"/>
      <w:r w:rsidRPr="00607CF2">
        <w:rPr>
          <w:rFonts w:cs="Arial"/>
          <w:color w:val="000000"/>
        </w:rPr>
        <w:t>type</w:t>
      </w:r>
      <w:proofErr w:type="gramEnd"/>
      <w:r w:rsidRPr="00607CF2">
        <w:rPr>
          <w:rFonts w:cs="Arial"/>
          <w:color w:val="000000"/>
        </w:rPr>
        <w:t xml:space="preserve"> of issues they think about are:</w:t>
      </w:r>
    </w:p>
    <w:p w:rsidR="0050002F" w:rsidRPr="00607CF2" w:rsidRDefault="0050002F" w:rsidP="0050002F">
      <w:pPr>
        <w:numPr>
          <w:ilvl w:val="0"/>
          <w:numId w:val="3"/>
        </w:numPr>
        <w:spacing w:before="100" w:beforeAutospacing="1" w:after="100" w:afterAutospacing="1"/>
        <w:rPr>
          <w:rFonts w:cs="Arial"/>
          <w:color w:val="000000"/>
        </w:rPr>
      </w:pPr>
      <w:r w:rsidRPr="00607CF2">
        <w:rPr>
          <w:rFonts w:cs="Arial"/>
          <w:color w:val="000000"/>
        </w:rPr>
        <w:t xml:space="preserve">How do I best develop my courses? </w:t>
      </w:r>
    </w:p>
    <w:p w:rsidR="0050002F" w:rsidRPr="00607CF2" w:rsidRDefault="0050002F" w:rsidP="0050002F">
      <w:pPr>
        <w:numPr>
          <w:ilvl w:val="0"/>
          <w:numId w:val="3"/>
        </w:numPr>
        <w:spacing w:before="120" w:after="100" w:afterAutospacing="1"/>
        <w:ind w:left="714" w:hanging="357"/>
        <w:rPr>
          <w:rFonts w:cs="Arial"/>
          <w:color w:val="000000"/>
        </w:rPr>
      </w:pPr>
      <w:r w:rsidRPr="00607CF2">
        <w:rPr>
          <w:rFonts w:cs="Arial"/>
          <w:color w:val="000000"/>
        </w:rPr>
        <w:t xml:space="preserve">How do I best deliver those courses? </w:t>
      </w:r>
    </w:p>
    <w:p w:rsidR="0050002F" w:rsidRPr="00607CF2" w:rsidRDefault="0050002F" w:rsidP="0050002F">
      <w:pPr>
        <w:numPr>
          <w:ilvl w:val="0"/>
          <w:numId w:val="3"/>
        </w:numPr>
        <w:spacing w:before="120" w:after="100" w:afterAutospacing="1"/>
        <w:ind w:left="714" w:hanging="357"/>
        <w:rPr>
          <w:rFonts w:cs="Arial"/>
          <w:color w:val="000000"/>
        </w:rPr>
      </w:pPr>
      <w:r w:rsidRPr="00607CF2">
        <w:rPr>
          <w:rFonts w:cs="Arial"/>
          <w:color w:val="000000"/>
        </w:rPr>
        <w:t xml:space="preserve">What about my budgets and what can I do to make them bigger? </w:t>
      </w:r>
    </w:p>
    <w:p w:rsidR="0050002F" w:rsidRPr="00607CF2" w:rsidRDefault="0050002F" w:rsidP="0050002F">
      <w:pPr>
        <w:numPr>
          <w:ilvl w:val="0"/>
          <w:numId w:val="3"/>
        </w:numPr>
        <w:spacing w:before="120" w:after="100" w:afterAutospacing="1"/>
        <w:ind w:left="714" w:hanging="357"/>
        <w:rPr>
          <w:rFonts w:cs="Arial"/>
          <w:color w:val="000000"/>
        </w:rPr>
      </w:pPr>
      <w:r w:rsidRPr="00607CF2">
        <w:rPr>
          <w:rFonts w:cs="Arial"/>
          <w:color w:val="000000"/>
        </w:rPr>
        <w:t xml:space="preserve">Are my people performing to their optimum, and do I have optimum performing people? </w:t>
      </w:r>
    </w:p>
    <w:p w:rsidR="0050002F" w:rsidRPr="00607CF2" w:rsidRDefault="0050002F" w:rsidP="0050002F">
      <w:pPr>
        <w:numPr>
          <w:ilvl w:val="0"/>
          <w:numId w:val="3"/>
        </w:numPr>
        <w:spacing w:before="120" w:after="100" w:afterAutospacing="1"/>
        <w:ind w:left="714" w:hanging="357"/>
        <w:rPr>
          <w:rFonts w:cs="Arial"/>
          <w:color w:val="000000"/>
        </w:rPr>
      </w:pPr>
      <w:r w:rsidRPr="00607CF2">
        <w:rPr>
          <w:rFonts w:cs="Arial"/>
          <w:color w:val="000000"/>
        </w:rPr>
        <w:t xml:space="preserve">Should I make use of e-learning and if so how? </w:t>
      </w:r>
    </w:p>
    <w:p w:rsidR="0050002F" w:rsidRPr="00607CF2" w:rsidRDefault="0050002F" w:rsidP="0050002F">
      <w:pPr>
        <w:numPr>
          <w:ilvl w:val="0"/>
          <w:numId w:val="3"/>
        </w:numPr>
        <w:spacing w:before="120" w:after="100" w:afterAutospacing="1"/>
        <w:ind w:left="714" w:hanging="357"/>
        <w:rPr>
          <w:rFonts w:cs="Arial"/>
          <w:color w:val="000000"/>
        </w:rPr>
      </w:pPr>
      <w:r w:rsidRPr="00607CF2">
        <w:rPr>
          <w:rFonts w:cs="Arial"/>
          <w:color w:val="000000"/>
        </w:rPr>
        <w:lastRenderedPageBreak/>
        <w:t xml:space="preserve">Will we be outsourced, and if so what should I do? </w:t>
      </w:r>
    </w:p>
    <w:p w:rsidR="0050002F" w:rsidRPr="00607CF2" w:rsidRDefault="0050002F" w:rsidP="0050002F">
      <w:pPr>
        <w:spacing w:before="100" w:beforeAutospacing="1" w:after="100" w:afterAutospacing="1"/>
        <w:rPr>
          <w:rFonts w:cs="Arial"/>
          <w:color w:val="000000"/>
        </w:rPr>
      </w:pPr>
      <w:r w:rsidRPr="00607CF2">
        <w:rPr>
          <w:rFonts w:cs="Arial"/>
          <w:color w:val="000000"/>
        </w:rPr>
        <w:t xml:space="preserve">. . . </w:t>
      </w:r>
      <w:proofErr w:type="gramStart"/>
      <w:r w:rsidRPr="00607CF2">
        <w:rPr>
          <w:rFonts w:cs="Arial"/>
          <w:color w:val="000000"/>
        </w:rPr>
        <w:t>and</w:t>
      </w:r>
      <w:proofErr w:type="gramEnd"/>
      <w:r w:rsidRPr="00607CF2">
        <w:rPr>
          <w:rFonts w:cs="Arial"/>
          <w:color w:val="000000"/>
        </w:rPr>
        <w:t xml:space="preserve"> the list goes on.</w:t>
      </w:r>
    </w:p>
    <w:tbl>
      <w:tblPr>
        <w:tblW w:w="5000" w:type="pct"/>
        <w:tblCellSpacing w:w="22" w:type="dxa"/>
        <w:tblBorders>
          <w:top w:val="single" w:sz="4" w:space="0" w:color="auto"/>
          <w:left w:val="single" w:sz="4" w:space="0" w:color="auto"/>
          <w:bottom w:val="single" w:sz="4" w:space="0" w:color="auto"/>
          <w:right w:val="single" w:sz="4" w:space="0" w:color="auto"/>
        </w:tblBorders>
        <w:shd w:val="clear" w:color="auto" w:fill="F3F3F3"/>
        <w:tblCellMar>
          <w:top w:w="45" w:type="dxa"/>
          <w:left w:w="45" w:type="dxa"/>
          <w:bottom w:w="45" w:type="dxa"/>
          <w:right w:w="45" w:type="dxa"/>
        </w:tblCellMar>
        <w:tblLook w:val="0000"/>
      </w:tblPr>
      <w:tblGrid>
        <w:gridCol w:w="9224"/>
      </w:tblGrid>
      <w:tr w:rsidR="0050002F" w:rsidRPr="00607CF2">
        <w:trPr>
          <w:tblCellSpacing w:w="22" w:type="dxa"/>
        </w:trPr>
        <w:tc>
          <w:tcPr>
            <w:tcW w:w="0" w:type="auto"/>
            <w:shd w:val="clear" w:color="auto" w:fill="F3F3F3"/>
            <w:vAlign w:val="center"/>
          </w:tcPr>
          <w:p w:rsidR="0050002F" w:rsidRPr="00607CF2" w:rsidRDefault="0050002F" w:rsidP="0050002F">
            <w:pPr>
              <w:rPr>
                <w:rFonts w:cs="Arial"/>
                <w:color w:val="000000"/>
              </w:rPr>
            </w:pPr>
            <w:r w:rsidRPr="00607CF2">
              <w:rPr>
                <w:rFonts w:cs="Arial"/>
                <w:color w:val="000000"/>
              </w:rPr>
              <w:t>The truth is you may realise that your approach, skills, competencies and focus are not those required to drive training into the future.</w:t>
            </w:r>
          </w:p>
        </w:tc>
      </w:tr>
    </w:tbl>
    <w:p w:rsidR="00D04BE8" w:rsidRDefault="00D04BE8" w:rsidP="00D04BE8">
      <w:pPr>
        <w:rPr>
          <w:rFonts w:cs="Arial"/>
          <w:color w:val="000000"/>
        </w:rPr>
      </w:pPr>
    </w:p>
    <w:p w:rsidR="0050002F" w:rsidRDefault="0050002F" w:rsidP="00D04BE8">
      <w:pPr>
        <w:rPr>
          <w:rFonts w:cs="Arial"/>
          <w:color w:val="000000"/>
        </w:rPr>
      </w:pPr>
      <w:r w:rsidRPr="00607CF2">
        <w:rPr>
          <w:rFonts w:cs="Arial"/>
          <w:color w:val="000000"/>
        </w:rPr>
        <w:t xml:space="preserve">Clearly the above is not only a generic but is also very commendable. Please don’t get me wrong, I would expect training professionals to think about training, however to focus on this issue solely is the wrong focus to have. Imagine if you will, a </w:t>
      </w:r>
      <w:proofErr w:type="gramStart"/>
      <w:r w:rsidRPr="00607CF2">
        <w:rPr>
          <w:rFonts w:cs="Arial"/>
          <w:color w:val="000000"/>
        </w:rPr>
        <w:t>General</w:t>
      </w:r>
      <w:proofErr w:type="gramEnd"/>
      <w:r w:rsidRPr="00607CF2">
        <w:rPr>
          <w:rFonts w:cs="Arial"/>
          <w:color w:val="000000"/>
        </w:rPr>
        <w:t xml:space="preserve"> worrying if he has, for example, enough classrooms; it would seen rather strange.</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 xml:space="preserve">The General wants to know what the key issues are; what his enemy looks like and how best to defeat them. Then he begins to worry about the right number of people etc. In the same context, whilst training professionals should worry about course development and delivery, their focus must be on the needs of the business, for if you focus on this then the remainder of the issues will tend to resolve </w:t>
      </w:r>
      <w:proofErr w:type="gramStart"/>
      <w:r w:rsidRPr="00607CF2">
        <w:rPr>
          <w:rFonts w:cs="Arial"/>
          <w:color w:val="000000"/>
        </w:rPr>
        <w:t>themselves</w:t>
      </w:r>
      <w:proofErr w:type="gramEnd"/>
      <w:r w:rsidRPr="00607CF2">
        <w:rPr>
          <w:rFonts w:cs="Arial"/>
          <w:color w:val="000000"/>
        </w:rPr>
        <w:t>.</w:t>
      </w:r>
    </w:p>
    <w:p w:rsidR="00D04BE8" w:rsidRPr="00607CF2" w:rsidRDefault="00D04BE8" w:rsidP="00D04BE8">
      <w:pPr>
        <w:rPr>
          <w:rFonts w:cs="Arial"/>
          <w:color w:val="000000"/>
        </w:rPr>
      </w:pPr>
    </w:p>
    <w:p w:rsidR="0050002F" w:rsidRPr="00607CF2" w:rsidRDefault="0050002F" w:rsidP="00D04BE8">
      <w:pPr>
        <w:rPr>
          <w:rFonts w:cs="Arial"/>
          <w:color w:val="000000"/>
        </w:rPr>
      </w:pPr>
      <w:r w:rsidRPr="00607CF2">
        <w:rPr>
          <w:rFonts w:cs="Arial"/>
          <w:color w:val="000000"/>
        </w:rPr>
        <w:t>So, just how much do you really know about your business? Try these simple questions.</w:t>
      </w:r>
    </w:p>
    <w:p w:rsidR="0050002F" w:rsidRPr="00607CF2" w:rsidRDefault="0050002F" w:rsidP="0050002F">
      <w:pPr>
        <w:numPr>
          <w:ilvl w:val="0"/>
          <w:numId w:val="1"/>
        </w:numPr>
        <w:spacing w:before="100" w:beforeAutospacing="1" w:after="100" w:afterAutospacing="1"/>
        <w:rPr>
          <w:rFonts w:cs="Arial"/>
          <w:color w:val="000000"/>
        </w:rPr>
      </w:pPr>
      <w:r w:rsidRPr="00607CF2">
        <w:rPr>
          <w:rFonts w:cs="Arial"/>
          <w:color w:val="000000"/>
        </w:rPr>
        <w:t xml:space="preserve">What is the revenue of your business? </w:t>
      </w:r>
    </w:p>
    <w:p w:rsidR="0050002F" w:rsidRPr="00607CF2" w:rsidRDefault="0050002F" w:rsidP="0050002F">
      <w:pPr>
        <w:numPr>
          <w:ilvl w:val="0"/>
          <w:numId w:val="1"/>
        </w:numPr>
        <w:spacing w:before="120" w:after="100" w:afterAutospacing="1"/>
        <w:ind w:left="714" w:hanging="357"/>
        <w:rPr>
          <w:rFonts w:cs="Arial"/>
          <w:color w:val="000000"/>
        </w:rPr>
      </w:pPr>
      <w:r w:rsidRPr="00607CF2">
        <w:rPr>
          <w:rFonts w:cs="Arial"/>
          <w:color w:val="000000"/>
        </w:rPr>
        <w:t xml:space="preserve">What is the cost base of your business? </w:t>
      </w:r>
    </w:p>
    <w:p w:rsidR="0050002F" w:rsidRPr="00607CF2" w:rsidRDefault="0050002F" w:rsidP="0050002F">
      <w:pPr>
        <w:numPr>
          <w:ilvl w:val="0"/>
          <w:numId w:val="1"/>
        </w:numPr>
        <w:spacing w:before="120" w:after="100" w:afterAutospacing="1"/>
        <w:ind w:left="714" w:hanging="357"/>
        <w:rPr>
          <w:rFonts w:cs="Arial"/>
          <w:color w:val="000000"/>
        </w:rPr>
      </w:pPr>
      <w:r w:rsidRPr="00607CF2">
        <w:rPr>
          <w:rFonts w:cs="Arial"/>
          <w:color w:val="000000"/>
        </w:rPr>
        <w:t xml:space="preserve">What percentage of revenue is spent on training? </w:t>
      </w:r>
    </w:p>
    <w:p w:rsidR="0050002F" w:rsidRPr="00607CF2" w:rsidRDefault="0050002F" w:rsidP="0050002F">
      <w:pPr>
        <w:numPr>
          <w:ilvl w:val="0"/>
          <w:numId w:val="1"/>
        </w:numPr>
        <w:spacing w:before="120" w:after="100" w:afterAutospacing="1"/>
        <w:ind w:left="714" w:hanging="357"/>
        <w:rPr>
          <w:rFonts w:cs="Arial"/>
          <w:color w:val="000000"/>
        </w:rPr>
      </w:pPr>
      <w:r w:rsidRPr="00607CF2">
        <w:rPr>
          <w:rFonts w:cs="Arial"/>
          <w:color w:val="000000"/>
        </w:rPr>
        <w:t>What percentage of business cost is spent on training?</w:t>
      </w:r>
    </w:p>
    <w:p w:rsidR="0050002F" w:rsidRPr="00607CF2" w:rsidRDefault="0050002F" w:rsidP="0050002F">
      <w:pPr>
        <w:numPr>
          <w:ilvl w:val="0"/>
          <w:numId w:val="1"/>
        </w:numPr>
        <w:spacing w:before="120" w:after="100" w:afterAutospacing="1"/>
        <w:ind w:left="714" w:hanging="357"/>
        <w:rPr>
          <w:rFonts w:cs="Arial"/>
          <w:color w:val="000000"/>
        </w:rPr>
      </w:pPr>
      <w:r w:rsidRPr="00607CF2">
        <w:rPr>
          <w:rFonts w:cs="Arial"/>
          <w:color w:val="000000"/>
        </w:rPr>
        <w:t>What is the future strategy of the business?</w:t>
      </w:r>
    </w:p>
    <w:p w:rsidR="0050002F" w:rsidRPr="00607CF2" w:rsidRDefault="0050002F" w:rsidP="0050002F">
      <w:pPr>
        <w:numPr>
          <w:ilvl w:val="0"/>
          <w:numId w:val="1"/>
        </w:numPr>
        <w:spacing w:before="120" w:after="100" w:afterAutospacing="1"/>
        <w:ind w:left="714" w:hanging="357"/>
        <w:rPr>
          <w:rFonts w:cs="Arial"/>
          <w:color w:val="000000"/>
        </w:rPr>
      </w:pPr>
      <w:r w:rsidRPr="00607CF2">
        <w:rPr>
          <w:rFonts w:cs="Arial"/>
          <w:color w:val="000000"/>
        </w:rPr>
        <w:t>How do you and the training department fit in with this strategy?</w:t>
      </w:r>
    </w:p>
    <w:p w:rsidR="0050002F" w:rsidRPr="00607CF2" w:rsidRDefault="0050002F" w:rsidP="0050002F">
      <w:pPr>
        <w:numPr>
          <w:ilvl w:val="0"/>
          <w:numId w:val="1"/>
        </w:numPr>
        <w:spacing w:before="120" w:after="100" w:afterAutospacing="1"/>
        <w:ind w:left="714" w:hanging="357"/>
        <w:rPr>
          <w:rFonts w:cs="Arial"/>
          <w:color w:val="000000"/>
        </w:rPr>
      </w:pPr>
      <w:r w:rsidRPr="00607CF2">
        <w:rPr>
          <w:rFonts w:cs="Arial"/>
          <w:color w:val="000000"/>
        </w:rPr>
        <w:t>Have you been involved in developing the business strategy?</w:t>
      </w:r>
    </w:p>
    <w:p w:rsidR="0050002F" w:rsidRPr="00607CF2" w:rsidRDefault="0050002F" w:rsidP="0050002F">
      <w:pPr>
        <w:numPr>
          <w:ilvl w:val="0"/>
          <w:numId w:val="1"/>
        </w:numPr>
        <w:spacing w:before="120" w:after="100" w:afterAutospacing="1"/>
        <w:ind w:left="714" w:hanging="357"/>
        <w:rPr>
          <w:rFonts w:cs="Arial"/>
          <w:color w:val="000000"/>
        </w:rPr>
      </w:pPr>
      <w:r w:rsidRPr="00607CF2">
        <w:rPr>
          <w:rFonts w:cs="Arial"/>
          <w:color w:val="000000"/>
        </w:rPr>
        <w:t xml:space="preserve">What do you need to do differently to ensure future success? </w:t>
      </w:r>
    </w:p>
    <w:p w:rsidR="0050002F" w:rsidRDefault="0050002F" w:rsidP="00D04BE8">
      <w:pPr>
        <w:rPr>
          <w:rFonts w:cs="Arial"/>
          <w:color w:val="000000"/>
        </w:rPr>
      </w:pPr>
      <w:r w:rsidRPr="00607CF2">
        <w:rPr>
          <w:rFonts w:cs="Arial"/>
          <w:color w:val="000000"/>
        </w:rPr>
        <w:t>If you had difficulty answering questions 5 through 8 then you are showing a potential disconnection from your business. Effective delivery of training can only occur if you not only understand the business, but are actively involved in shaping and delivering its future.</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Your focus therefore needs to be almost wholly on the needs, future and challenges your business faces, for without that focus you are unable to understand driving and underlying issues, and without that knowledge you’ll be unable to deliver effectively.</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Let’s look at two examples; one which isn’t focused and one which is.</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 xml:space="preserve">All too often I meet people who have discovered a new ‘thing’ within the training field. This new ‘thing’ interests them and excites them to the point that they </w:t>
      </w:r>
      <w:r w:rsidRPr="00607CF2">
        <w:rPr>
          <w:rFonts w:cs="Arial"/>
          <w:color w:val="000000"/>
        </w:rPr>
        <w:lastRenderedPageBreak/>
        <w:t>begin to promote it internally and also show a strong sense of ownership towards it.</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This is commendable if the new ‘thing’ can be shown to directly impact the business. However if it’s being promoted merely because the training professional likes it, then the focus is clearly in the wrong place.</w:t>
      </w:r>
    </w:p>
    <w:p w:rsidR="00D04BE8" w:rsidRPr="00607CF2" w:rsidRDefault="00D04BE8" w:rsidP="00D04BE8">
      <w:pPr>
        <w:rPr>
          <w:rFonts w:cs="Arial"/>
          <w:color w:val="000000"/>
        </w:rPr>
      </w:pPr>
    </w:p>
    <w:tbl>
      <w:tblPr>
        <w:tblW w:w="5000" w:type="pct"/>
        <w:tblCellSpacing w:w="22" w:type="dxa"/>
        <w:tblBorders>
          <w:top w:val="single" w:sz="4" w:space="0" w:color="auto"/>
          <w:left w:val="single" w:sz="4" w:space="0" w:color="auto"/>
          <w:bottom w:val="single" w:sz="4" w:space="0" w:color="auto"/>
          <w:right w:val="single" w:sz="4" w:space="0" w:color="auto"/>
        </w:tblBorders>
        <w:shd w:val="clear" w:color="auto" w:fill="F3F3F3"/>
        <w:tblCellMar>
          <w:top w:w="45" w:type="dxa"/>
          <w:left w:w="45" w:type="dxa"/>
          <w:bottom w:w="45" w:type="dxa"/>
          <w:right w:w="45" w:type="dxa"/>
        </w:tblCellMar>
        <w:tblLook w:val="0000"/>
      </w:tblPr>
      <w:tblGrid>
        <w:gridCol w:w="9224"/>
      </w:tblGrid>
      <w:tr w:rsidR="0050002F" w:rsidRPr="00607CF2">
        <w:trPr>
          <w:tblCellSpacing w:w="22" w:type="dxa"/>
        </w:trPr>
        <w:tc>
          <w:tcPr>
            <w:tcW w:w="0" w:type="auto"/>
            <w:shd w:val="clear" w:color="auto" w:fill="F3F3F3"/>
            <w:vAlign w:val="center"/>
          </w:tcPr>
          <w:p w:rsidR="0050002F" w:rsidRPr="00607CF2" w:rsidRDefault="0050002F" w:rsidP="0050002F">
            <w:pPr>
              <w:rPr>
                <w:rFonts w:cs="Arial"/>
                <w:color w:val="000000"/>
              </w:rPr>
            </w:pPr>
            <w:r w:rsidRPr="00607CF2">
              <w:rPr>
                <w:rFonts w:cs="Arial"/>
                <w:color w:val="000000"/>
              </w:rPr>
              <w:t>Remember, CEOs and senior managers have a focus of delivering success within your business and they like people around them who use their language.</w:t>
            </w:r>
          </w:p>
        </w:tc>
      </w:tr>
    </w:tbl>
    <w:p w:rsidR="00D04BE8" w:rsidRDefault="00D04BE8" w:rsidP="00D04BE8">
      <w:pPr>
        <w:rPr>
          <w:rFonts w:cs="Arial"/>
          <w:color w:val="000000"/>
        </w:rPr>
      </w:pPr>
    </w:p>
    <w:p w:rsidR="0050002F" w:rsidRDefault="0050002F" w:rsidP="00D04BE8">
      <w:pPr>
        <w:rPr>
          <w:rFonts w:cs="Arial"/>
          <w:color w:val="000000"/>
        </w:rPr>
      </w:pPr>
      <w:r w:rsidRPr="00607CF2">
        <w:rPr>
          <w:rFonts w:cs="Arial"/>
          <w:color w:val="000000"/>
        </w:rPr>
        <w:t>But what if the training professional is well aware of the issues facing his business and well in touch with its drivers? In this case the training professional is on the look out for solutions rather than new ‘things’. They are seeking solutions to real business problems; they are able to speak to vendors with a series of business-focussed questions such as ‘how would this solve my problem?’ and ‘can you show me examples of where this has worked in the past?’</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In the second example, the training professional knows what their business needs are and then seeks appropriate solutions. This approach is wholly professional; it is not selling fads to the business, it is delivering solutions.</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Try it yourself for a few days. Focus on the needs of the business. Write a list of the issues that will make a difference to the business and then see how you can supply appropriate solutions.</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You’ll be amazed at how this will work; monitor your progress by the comments that colleagues make to you and by the success you receive.</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Your journey has begun. You are now focussed on the needs of the business and hopefully looking towards the next step on your path to success.</w:t>
      </w:r>
    </w:p>
    <w:p w:rsidR="00D04BE8" w:rsidRPr="00607CF2" w:rsidRDefault="00D04BE8" w:rsidP="00D04BE8">
      <w:pPr>
        <w:rPr>
          <w:rFonts w:cs="Arial"/>
          <w:color w:val="000000"/>
        </w:rPr>
      </w:pPr>
    </w:p>
    <w:p w:rsidR="0050002F" w:rsidRPr="00607CF2" w:rsidRDefault="0050002F" w:rsidP="00D04BE8">
      <w:pPr>
        <w:rPr>
          <w:rFonts w:cs="Arial"/>
          <w:color w:val="000000"/>
        </w:rPr>
      </w:pPr>
      <w:r w:rsidRPr="00607CF2">
        <w:rPr>
          <w:rFonts w:cs="Arial"/>
          <w:color w:val="000000"/>
        </w:rPr>
        <w:t>Let’s look at the second of those stages: language.</w:t>
      </w:r>
    </w:p>
    <w:p w:rsidR="00D04BE8" w:rsidRDefault="00D04BE8" w:rsidP="00D04BE8">
      <w:pPr>
        <w:rPr>
          <w:rFonts w:cs="Arial"/>
          <w:b/>
          <w:bCs/>
          <w:color w:val="000000"/>
        </w:rPr>
      </w:pPr>
    </w:p>
    <w:p w:rsidR="0050002F" w:rsidRDefault="0050002F" w:rsidP="00D04BE8">
      <w:pPr>
        <w:rPr>
          <w:rFonts w:cs="Arial"/>
          <w:b/>
          <w:bCs/>
          <w:color w:val="000000"/>
        </w:rPr>
      </w:pPr>
      <w:r w:rsidRPr="00607CF2">
        <w:rPr>
          <w:rFonts w:cs="Arial"/>
          <w:b/>
          <w:bCs/>
          <w:color w:val="000000"/>
        </w:rPr>
        <w:t>Language:</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Language is a strange thing; if we listen to someone talk, the language they use can portray them as either an expert or a newbie. I mention this because the language you use within your day to day work can and does influence those around you, so if you are seeking to be influential, your language and use of words will make a reference to your success.</w:t>
      </w:r>
    </w:p>
    <w:p w:rsidR="00D04BE8" w:rsidRPr="00607CF2" w:rsidRDefault="00D04BE8" w:rsidP="00D04BE8">
      <w:pPr>
        <w:rPr>
          <w:rFonts w:cs="Arial"/>
          <w:color w:val="000000"/>
        </w:rPr>
      </w:pPr>
    </w:p>
    <w:p w:rsidR="0050002F" w:rsidRPr="00607CF2" w:rsidRDefault="0050002F" w:rsidP="00D04BE8">
      <w:pPr>
        <w:rPr>
          <w:rFonts w:cs="Arial"/>
          <w:color w:val="000000"/>
        </w:rPr>
      </w:pPr>
      <w:r w:rsidRPr="00607CF2">
        <w:rPr>
          <w:rFonts w:cs="Arial"/>
          <w:color w:val="000000"/>
        </w:rPr>
        <w:t xml:space="preserve">I’ve mentioned this point in articles before. To illustrate it further; put </w:t>
      </w:r>
      <w:proofErr w:type="gramStart"/>
      <w:r w:rsidRPr="00607CF2">
        <w:rPr>
          <w:rFonts w:cs="Arial"/>
          <w:color w:val="000000"/>
        </w:rPr>
        <w:t>yourself</w:t>
      </w:r>
      <w:proofErr w:type="gramEnd"/>
      <w:r w:rsidRPr="00607CF2">
        <w:rPr>
          <w:rFonts w:cs="Arial"/>
          <w:color w:val="000000"/>
        </w:rPr>
        <w:t xml:space="preserve"> in the shoes of someone who is trying to get some building work done. How would you feel if the builders you talked to spent time explaining why they used a particular type of mortar mix, or why they preferred </w:t>
      </w:r>
      <w:proofErr w:type="spellStart"/>
      <w:r w:rsidRPr="00607CF2">
        <w:rPr>
          <w:rFonts w:cs="Arial"/>
          <w:color w:val="000000"/>
        </w:rPr>
        <w:t>DeWalt</w:t>
      </w:r>
      <w:proofErr w:type="spellEnd"/>
      <w:r w:rsidRPr="00607CF2">
        <w:rPr>
          <w:rFonts w:cs="Arial"/>
          <w:color w:val="000000"/>
        </w:rPr>
        <w:t xml:space="preserve"> tools to Bosch, or even how a cement mixer worked? You’d probably tell the builders that you weren’t interested and all you wanted was your building work completed. And how right you’d be!</w:t>
      </w:r>
    </w:p>
    <w:p w:rsidR="0050002F" w:rsidRPr="00607CF2" w:rsidRDefault="0050002F" w:rsidP="00D04BE8">
      <w:pPr>
        <w:rPr>
          <w:rFonts w:cs="Arial"/>
          <w:color w:val="000000"/>
        </w:rPr>
      </w:pPr>
      <w:r w:rsidRPr="00607CF2">
        <w:rPr>
          <w:rFonts w:cs="Arial"/>
          <w:color w:val="000000"/>
        </w:rPr>
        <w:lastRenderedPageBreak/>
        <w:t>You see, the key issues here are about needs and communication. Clearly it’s of little use trying to communicate if you are unaware of the needs of your audience, or communicate with the wrong words or language. Remember, CEOs and senior managers have a focus of delivering success within your business and they like people around them who use their language.</w:t>
      </w:r>
    </w:p>
    <w:p w:rsidR="00D04BE8" w:rsidRDefault="00D04BE8" w:rsidP="00795395"/>
    <w:p w:rsidR="0050002F" w:rsidRDefault="0050002F" w:rsidP="00D04BE8">
      <w:pPr>
        <w:pStyle w:val="Heading2"/>
      </w:pPr>
      <w:r w:rsidRPr="00BB48C2">
        <w:t>A Little Exercise</w:t>
      </w:r>
    </w:p>
    <w:p w:rsidR="00D04BE8" w:rsidRPr="00D04BE8" w:rsidRDefault="00D04BE8" w:rsidP="00D04BE8"/>
    <w:p w:rsidR="0050002F" w:rsidRDefault="0050002F" w:rsidP="00D04BE8">
      <w:pPr>
        <w:rPr>
          <w:rFonts w:cs="Arial"/>
          <w:color w:val="000000"/>
        </w:rPr>
      </w:pPr>
      <w:r w:rsidRPr="00607CF2">
        <w:rPr>
          <w:rFonts w:cs="Arial"/>
          <w:color w:val="000000"/>
        </w:rPr>
        <w:t>Let’s now try a little exercise. Let us suppose that you were meeting a training professional from another organisation for lunch and you really wanted to impress them. Take a few moments to think about the key messages that you’d like to get across. Make a short list of them.</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Now think about your CEO. If he were meeting another CEO for lunch and really wanted to impress them, what might be the key messages he’d like to get across? Write these down.</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Now put the two sets of messages side by side and see what you get.</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More than likely the two sets of messages differ – but surely this is to be expected? After all, the CEO is focussed on key organisational issues such as revenue, profits, share price and the like, whilst, as a training professional, you are focussed on operational and delivery issues.</w:t>
      </w:r>
    </w:p>
    <w:p w:rsidR="00D04BE8" w:rsidRPr="00607CF2" w:rsidRDefault="00D04BE8" w:rsidP="00D04BE8">
      <w:pPr>
        <w:rPr>
          <w:rFonts w:cs="Arial"/>
          <w:color w:val="000000"/>
        </w:rPr>
      </w:pPr>
    </w:p>
    <w:p w:rsidR="0050002F" w:rsidRPr="00607CF2" w:rsidRDefault="0050002F" w:rsidP="00D04BE8">
      <w:pPr>
        <w:rPr>
          <w:rFonts w:cs="Arial"/>
          <w:color w:val="000000"/>
        </w:rPr>
      </w:pPr>
      <w:r w:rsidRPr="00607CF2">
        <w:rPr>
          <w:rFonts w:cs="Arial"/>
          <w:color w:val="000000"/>
        </w:rPr>
        <w:t> But it’s not just about your list; it’s about the language you use to communicate. You see, if you are in discussion with your CEO and they are talking about mergers and acquisitions, the chances are that they’ll use words like ‘synergy’, ‘added value’, ‘benefits realisation’ and the like. They use this language because it is the language of mergers and acquisitions because it describes the desired result.</w:t>
      </w:r>
    </w:p>
    <w:p w:rsidR="0050002F" w:rsidRDefault="0050002F" w:rsidP="00D04BE8">
      <w:pPr>
        <w:rPr>
          <w:rFonts w:cs="Arial"/>
          <w:color w:val="000000"/>
        </w:rPr>
      </w:pPr>
      <w:r w:rsidRPr="00607CF2">
        <w:rPr>
          <w:rFonts w:cs="Arial"/>
          <w:color w:val="000000"/>
        </w:rPr>
        <w:t>As a training professional, you need to mirror this language so that when you talk of what your training courses can do (for example) you also talk in terms of ‘achieving added value’, ‘enabling benefits, realisation’ and so on. Clearly you need to do more than just mirror the language; you need to show how your courses are going to assist in achieving added value and demonstrate knowledge of the merger and acquisition process.</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By using language in this way you are demonstrating to your CEO that you not only fully understand the implications and issues of mergers, but are actually well placed to deliver the required results. CEOs love this; they are by their nature very busy and to hear people talking their language will thrill them, and subtly tells them that they have the right people in charge of training!</w:t>
      </w:r>
    </w:p>
    <w:p w:rsidR="00D04BE8" w:rsidRPr="00607CF2" w:rsidRDefault="00D04BE8" w:rsidP="00D04BE8">
      <w:pPr>
        <w:rPr>
          <w:rFonts w:cs="Arial"/>
          <w:color w:val="000000"/>
        </w:rPr>
      </w:pPr>
    </w:p>
    <w:p w:rsidR="0050002F" w:rsidRDefault="0050002F" w:rsidP="00D04BE8">
      <w:pPr>
        <w:rPr>
          <w:rFonts w:cs="Arial"/>
          <w:color w:val="000000"/>
        </w:rPr>
      </w:pPr>
      <w:r w:rsidRPr="00607CF2">
        <w:rPr>
          <w:rFonts w:cs="Arial"/>
          <w:color w:val="000000"/>
        </w:rPr>
        <w:t>Well, that’s about it for this first article. Next time we’ll look at the issues of style and financials and explain how these can assist you to become a better manager.</w:t>
      </w:r>
    </w:p>
    <w:p w:rsidR="00D04BE8" w:rsidRPr="00607CF2" w:rsidRDefault="00D04BE8" w:rsidP="00D04BE8">
      <w:pPr>
        <w:rPr>
          <w:rFonts w:cs="Arial"/>
          <w:color w:val="000000"/>
        </w:rPr>
      </w:pPr>
    </w:p>
    <w:p w:rsidR="0050002F" w:rsidRDefault="0050002F" w:rsidP="00D04BE8">
      <w:pPr>
        <w:rPr>
          <w:rFonts w:cs="Arial"/>
          <w:i/>
          <w:iCs/>
          <w:color w:val="000000"/>
        </w:rPr>
      </w:pPr>
      <w:r w:rsidRPr="00607CF2">
        <w:rPr>
          <w:rFonts w:cs="Arial"/>
          <w:i/>
          <w:iCs/>
          <w:color w:val="000000"/>
        </w:rPr>
        <w:t xml:space="preserve">This article was written by Jonathan </w:t>
      </w:r>
      <w:proofErr w:type="spellStart"/>
      <w:r w:rsidRPr="00607CF2">
        <w:rPr>
          <w:rFonts w:cs="Arial"/>
          <w:i/>
          <w:iCs/>
          <w:color w:val="000000"/>
        </w:rPr>
        <w:t>Kettleborough</w:t>
      </w:r>
      <w:proofErr w:type="spellEnd"/>
      <w:r w:rsidRPr="00607CF2">
        <w:rPr>
          <w:rFonts w:cs="Arial"/>
          <w:i/>
          <w:iCs/>
          <w:color w:val="000000"/>
        </w:rPr>
        <w:t xml:space="preserve"> and was taken from Inside Learning Technologies, Issue </w:t>
      </w:r>
      <w:smartTag w:uri="urn:schemas-microsoft-com:office:smarttags" w:element="date">
        <w:smartTagPr>
          <w:attr w:name="Year" w:val="2006"/>
          <w:attr w:name="Day" w:val="20"/>
          <w:attr w:name="Month" w:val="10"/>
        </w:smartTagPr>
        <w:r w:rsidRPr="00607CF2">
          <w:rPr>
            <w:rFonts w:cs="Arial"/>
            <w:i/>
            <w:iCs/>
            <w:color w:val="000000"/>
          </w:rPr>
          <w:t>20 October 2006</w:t>
        </w:r>
      </w:smartTag>
      <w:r w:rsidRPr="00607CF2">
        <w:rPr>
          <w:rFonts w:cs="Arial"/>
          <w:i/>
          <w:iCs/>
          <w:color w:val="000000"/>
        </w:rPr>
        <w:t xml:space="preserve"> </w:t>
      </w:r>
    </w:p>
    <w:p w:rsidR="00D04BE8" w:rsidRPr="00607CF2" w:rsidRDefault="00D04BE8" w:rsidP="00D04BE8">
      <w:pPr>
        <w:rPr>
          <w:rFonts w:cs="Arial"/>
          <w:i/>
          <w:iCs/>
          <w:color w:val="000000"/>
        </w:rPr>
      </w:pPr>
    </w:p>
    <w:p w:rsidR="0050002F" w:rsidRPr="00607CF2" w:rsidRDefault="0050002F" w:rsidP="00D04BE8">
      <w:pPr>
        <w:rPr>
          <w:rFonts w:cs="Arial"/>
          <w:color w:val="000000"/>
        </w:rPr>
      </w:pPr>
      <w:r w:rsidRPr="00607CF2">
        <w:rPr>
          <w:rFonts w:cs="Arial"/>
          <w:i/>
          <w:iCs/>
          <w:color w:val="000000"/>
        </w:rPr>
        <w:t xml:space="preserve">Jonathan </w:t>
      </w:r>
      <w:proofErr w:type="spellStart"/>
      <w:r w:rsidRPr="00607CF2">
        <w:rPr>
          <w:rFonts w:cs="Arial"/>
          <w:i/>
          <w:iCs/>
          <w:color w:val="000000"/>
        </w:rPr>
        <w:t>Kettleborough</w:t>
      </w:r>
      <w:proofErr w:type="spellEnd"/>
      <w:r w:rsidRPr="00607CF2">
        <w:rPr>
          <w:rFonts w:cs="Arial"/>
          <w:i/>
          <w:iCs/>
          <w:color w:val="000000"/>
        </w:rPr>
        <w:t xml:space="preserve"> is Managing Director of </w:t>
      </w:r>
      <w:proofErr w:type="spellStart"/>
      <w:r w:rsidRPr="00607CF2">
        <w:rPr>
          <w:rFonts w:cs="Arial"/>
          <w:i/>
          <w:iCs/>
          <w:color w:val="000000"/>
        </w:rPr>
        <w:t>Corollis</w:t>
      </w:r>
      <w:proofErr w:type="spellEnd"/>
      <w:r w:rsidRPr="00607CF2">
        <w:rPr>
          <w:rFonts w:cs="Arial"/>
          <w:i/>
          <w:iCs/>
          <w:color w:val="000000"/>
        </w:rPr>
        <w:t xml:space="preserve"> a leading provider of business consultancy services. Jonathan is a regular contributor to Inside Learning </w:t>
      </w:r>
      <w:r w:rsidRPr="00607CF2">
        <w:rPr>
          <w:rFonts w:cs="Arial"/>
          <w:i/>
          <w:iCs/>
          <w:color w:val="000000"/>
        </w:rPr>
        <w:lastRenderedPageBreak/>
        <w:t>Technologies and a regular speaker at the Learning Technologies Conference. Jonathan can be contacted at jonathan@corollis.com</w:t>
      </w:r>
    </w:p>
    <w:p w:rsidR="0050002F" w:rsidRPr="00E05C0D" w:rsidRDefault="0050002F" w:rsidP="00E05C0D"/>
    <w:sectPr w:rsidR="0050002F" w:rsidRPr="00E05C0D" w:rsidSect="00C27C14">
      <w:pgSz w:w="11906" w:h="16838" w:code="9"/>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CB58A5"/>
    <w:multiLevelType w:val="multilevel"/>
    <w:tmpl w:val="00A4F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B0F67D2"/>
    <w:multiLevelType w:val="multilevel"/>
    <w:tmpl w:val="48928FF4"/>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F05581F"/>
    <w:multiLevelType w:val="multilevel"/>
    <w:tmpl w:val="E2C2BEF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attachedTemplate r:id="rId1"/>
  <w:stylePaneFormatFilter w:val="3F01"/>
  <w:defaultTabStop w:val="720"/>
  <w:drawingGridHorizontalSpacing w:val="120"/>
  <w:displayHorizontalDrawingGridEvery w:val="2"/>
  <w:displayVerticalDrawingGridEvery w:val="2"/>
  <w:noPunctuationKerning/>
  <w:characterSpacingControl w:val="doNotCompress"/>
  <w:compat/>
  <w:rsids>
    <w:rsidRoot w:val="00C27C14"/>
    <w:rsid w:val="000900EF"/>
    <w:rsid w:val="001337D8"/>
    <w:rsid w:val="00141AE1"/>
    <w:rsid w:val="00173480"/>
    <w:rsid w:val="001C6A4F"/>
    <w:rsid w:val="00210495"/>
    <w:rsid w:val="003E6685"/>
    <w:rsid w:val="004B644F"/>
    <w:rsid w:val="004C070E"/>
    <w:rsid w:val="0050002F"/>
    <w:rsid w:val="005C2E3E"/>
    <w:rsid w:val="00607CF2"/>
    <w:rsid w:val="00795395"/>
    <w:rsid w:val="00806109"/>
    <w:rsid w:val="00AD7015"/>
    <w:rsid w:val="00B72D39"/>
    <w:rsid w:val="00C27C14"/>
    <w:rsid w:val="00D04BE8"/>
    <w:rsid w:val="00E05C0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0EF"/>
    <w:rPr>
      <w:rFonts w:ascii="Trebuchet MS" w:hAnsi="Trebuchet MS"/>
      <w:sz w:val="24"/>
      <w:szCs w:val="24"/>
    </w:rPr>
  </w:style>
  <w:style w:type="paragraph" w:styleId="Heading1">
    <w:name w:val="heading 1"/>
    <w:basedOn w:val="Normal"/>
    <w:next w:val="Normal"/>
    <w:autoRedefine/>
    <w:qFormat/>
    <w:rsid w:val="001337D8"/>
    <w:pPr>
      <w:keepNext/>
      <w:pBdr>
        <w:top w:val="single" w:sz="4" w:space="1" w:color="auto"/>
        <w:bottom w:val="single" w:sz="4" w:space="1" w:color="auto"/>
      </w:pBdr>
      <w:spacing w:before="240" w:after="60"/>
      <w:outlineLvl w:val="0"/>
    </w:pPr>
    <w:rPr>
      <w:rFonts w:ascii="Arial" w:hAnsi="Arial" w:cs="Arial"/>
      <w:b/>
      <w:bCs/>
      <w:caps/>
      <w:kern w:val="32"/>
      <w:sz w:val="28"/>
      <w:szCs w:val="28"/>
    </w:rPr>
  </w:style>
  <w:style w:type="paragraph" w:styleId="Heading2">
    <w:name w:val="heading 2"/>
    <w:basedOn w:val="Normal"/>
    <w:next w:val="Normal"/>
    <w:autoRedefine/>
    <w:qFormat/>
    <w:rsid w:val="00D04BE8"/>
    <w:pPr>
      <w:keepNext/>
      <w:outlineLvl w:val="1"/>
    </w:pPr>
    <w:rPr>
      <w:rFonts w:ascii="Arial" w:hAnsi="Arial" w:cs="Arial"/>
      <w:b/>
      <w:bCs/>
      <w:i/>
      <w:iCs/>
      <w:szCs w:val="28"/>
    </w:rPr>
  </w:style>
  <w:style w:type="paragraph" w:styleId="Heading3">
    <w:name w:val="heading 3"/>
    <w:basedOn w:val="Normal"/>
    <w:next w:val="Normal"/>
    <w:autoRedefine/>
    <w:qFormat/>
    <w:rsid w:val="00E05C0D"/>
    <w:pPr>
      <w:keepNext/>
      <w:spacing w:before="240" w:after="60"/>
      <w:outlineLvl w:val="2"/>
    </w:pPr>
    <w:rPr>
      <w:rFonts w:ascii="Arial"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sid w:val="004C070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jp.000\Application%20Data\Microsoft\Templates\assignment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assignments</Template>
  <TotalTime>0</TotalTime>
  <Pages>6</Pages>
  <Words>2059</Words>
  <Characters>9820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WORKING ON THE ONE CONSTANT IN TRAINING - YOU</vt:lpstr>
    </vt:vector>
  </TitlesOfParts>
  <Company>De Montfort University</Company>
  <LinksUpToDate>false</LinksUpToDate>
  <CharactersWithSpaces>11856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WORKING ON THE ONE CONSTANT IN TRAINING - YOU</dc:title>
  <dc:subject/>
  <dc:creator>PJP</dc:creator>
  <cp:keywords/>
  <dc:description/>
  <cp:lastModifiedBy>cboulter</cp:lastModifiedBy>
  <cp:revision>4</cp:revision>
  <cp:lastPrinted>1601-01-01T00:00:00Z</cp:lastPrinted>
  <dcterms:created xsi:type="dcterms:W3CDTF">2008-10-16T13:40:00Z</dcterms:created>
  <dcterms:modified xsi:type="dcterms:W3CDTF">2009-01-20T13:50:00Z</dcterms:modified>
</cp:coreProperties>
</file>