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023F6" w:rsidR="00A374A7" w:rsidRDefault="00A374A7">
      <w:pPr>
        <w:rPr>
          <w:rFonts w:ascii="Calibri" w:hAnsi="Calibri"/>
          <w:b/>
        </w:rPr>
      </w:pPr>
      <w:bookmarkStart w:name="_GoBack" w:id="0"/>
      <w:bookmarkEnd w:id="0"/>
      <w:r w:rsidRPr="004023F6">
        <w:rPr>
          <w:rFonts w:ascii="Calibri" w:hAnsi="Calibri"/>
          <w:b/>
        </w:rPr>
        <w:t>HUMAN TISSUE ACT 2004</w:t>
      </w:r>
    </w:p>
    <w:p w:rsidRPr="004023F6" w:rsidR="00A374A7" w:rsidRDefault="00A374A7">
      <w:pPr>
        <w:rPr>
          <w:rFonts w:ascii="Calibri" w:hAnsi="Calibri"/>
        </w:rPr>
      </w:pPr>
      <w:r w:rsidRPr="004023F6">
        <w:rPr>
          <w:rFonts w:ascii="Calibri" w:hAnsi="Calibri"/>
        </w:rPr>
        <w:t>In relation to England and Wales, (and corresponding orders in Northern Ireland), the Human Tissu</w:t>
      </w:r>
      <w:r w:rsidR="000E1A40">
        <w:rPr>
          <w:rFonts w:ascii="Calibri" w:hAnsi="Calibri"/>
        </w:rPr>
        <w:t>e</w:t>
      </w:r>
      <w:r w:rsidRPr="004023F6">
        <w:rPr>
          <w:rFonts w:ascii="Calibri" w:hAnsi="Calibri"/>
        </w:rPr>
        <w:t xml:space="preserve"> (HT) Act 2004 became enforceable on 1</w:t>
      </w:r>
      <w:r w:rsidRPr="004023F6">
        <w:rPr>
          <w:rFonts w:ascii="Calibri" w:hAnsi="Calibri"/>
          <w:vertAlign w:val="superscript"/>
        </w:rPr>
        <w:t>st</w:t>
      </w:r>
      <w:r w:rsidRPr="004023F6">
        <w:rPr>
          <w:rFonts w:ascii="Calibri" w:hAnsi="Calibri"/>
        </w:rPr>
        <w:t xml:space="preserve"> September 2006.</w:t>
      </w:r>
    </w:p>
    <w:p w:rsidRPr="004023F6" w:rsidR="00A374A7" w:rsidRDefault="00A374A7">
      <w:pPr>
        <w:rPr>
          <w:rFonts w:ascii="Calibri" w:hAnsi="Calibri"/>
        </w:rPr>
      </w:pPr>
      <w:r w:rsidRPr="004023F6">
        <w:rPr>
          <w:rFonts w:ascii="Calibri" w:hAnsi="Calibri"/>
        </w:rPr>
        <w:t xml:space="preserve">If you are conducting research work on biological </w:t>
      </w:r>
      <w:r w:rsidR="007E412F">
        <w:rPr>
          <w:rFonts w:ascii="Calibri" w:hAnsi="Calibri"/>
        </w:rPr>
        <w:t>samples</w:t>
      </w:r>
      <w:r w:rsidRPr="004023F6">
        <w:rPr>
          <w:rFonts w:ascii="Calibri" w:hAnsi="Calibri"/>
        </w:rPr>
        <w:t xml:space="preserve"> collected from humans, the HT Act serves to regulate the removal, storage and further utilisation of such human-derived specimens (tissue biopsies and biofluids). It is unlawful to perform these licensable activities without holding a license, and here the HT Act definition of human-derived tissue specimens includes </w:t>
      </w:r>
      <w:r w:rsidRPr="004023F6" w:rsidR="00DA3B72">
        <w:rPr>
          <w:rFonts w:ascii="Calibri" w:hAnsi="Calibri"/>
        </w:rPr>
        <w:t xml:space="preserve">biofluids such as </w:t>
      </w:r>
      <w:r w:rsidRPr="004023F6">
        <w:rPr>
          <w:rFonts w:ascii="Calibri" w:hAnsi="Calibri"/>
        </w:rPr>
        <w:t>saliva, urine and breast milk since they may contain human cells.</w:t>
      </w:r>
    </w:p>
    <w:p w:rsidRPr="004023F6" w:rsidR="00A374A7" w:rsidRDefault="00A374A7">
      <w:pPr>
        <w:rPr>
          <w:rFonts w:ascii="Calibri" w:hAnsi="Calibri"/>
        </w:rPr>
      </w:pPr>
      <w:r w:rsidRPr="004023F6">
        <w:rPr>
          <w:rFonts w:ascii="Calibri" w:hAnsi="Calibri"/>
        </w:rPr>
        <w:t xml:space="preserve">The HT Act has created a new offence of DNA ‘theft’ since the possession of such human-derived tissue coupled with the intention of analysing </w:t>
      </w:r>
      <w:r w:rsidRPr="004023F6" w:rsidR="00A961A5">
        <w:rPr>
          <w:rFonts w:ascii="Calibri" w:hAnsi="Calibri"/>
        </w:rPr>
        <w:t>this biomolecule</w:t>
      </w:r>
      <w:r w:rsidRPr="004023F6">
        <w:rPr>
          <w:rFonts w:ascii="Calibri" w:hAnsi="Calibri"/>
        </w:rPr>
        <w:t xml:space="preserve"> without the consent of the specimen donor is unlawful. </w:t>
      </w:r>
    </w:p>
    <w:p w:rsidRPr="004023F6" w:rsidR="00A961A5" w:rsidRDefault="00A961A5">
      <w:pPr>
        <w:rPr>
          <w:rFonts w:ascii="Calibri" w:hAnsi="Calibri"/>
        </w:rPr>
      </w:pPr>
      <w:r w:rsidRPr="004023F6">
        <w:rPr>
          <w:rFonts w:ascii="Calibri" w:hAnsi="Calibri"/>
        </w:rPr>
        <w:t xml:space="preserve">This Act defines human-derived tissue as material collected from a human body which consist of, or may include, human cells (such samples/specimens include blood, blood plasma, sputum, mucus, saliva, urine, hair, nail, faeces, lavage fluid, gametes and primary cell lines).    </w:t>
      </w:r>
    </w:p>
    <w:p w:rsidRPr="004023F6" w:rsidR="00A374A7" w:rsidRDefault="00A374A7">
      <w:pPr>
        <w:rPr>
          <w:rFonts w:ascii="Calibri" w:hAnsi="Calibri"/>
        </w:rPr>
      </w:pPr>
      <w:r w:rsidRPr="004023F6">
        <w:rPr>
          <w:rFonts w:ascii="Calibri" w:hAnsi="Calibri"/>
        </w:rPr>
        <w:t>With regard to the collection of biofluids and, where required, tissue biopsies from research investigation participants, there are several exemptions to the HT Act. These are:</w:t>
      </w:r>
    </w:p>
    <w:p w:rsidRPr="00B90471" w:rsidR="00A374A7" w:rsidRDefault="00A374A7">
      <w:pPr>
        <w:rPr>
          <w:rFonts w:ascii="Calibri" w:hAnsi="Calibri"/>
          <w:b/>
        </w:rPr>
      </w:pPr>
      <w:r w:rsidRPr="00B90471">
        <w:rPr>
          <w:rFonts w:ascii="Calibri" w:hAnsi="Calibri"/>
          <w:b/>
        </w:rPr>
        <w:t>(1) Research approved by an NHS Research Ethics Committee (NRES); indeed, in such investigations, it is assumed that the research work conducted/to be conducted is already in compliance and will be subjected to an audit performed by a further, appropriate NHS body.</w:t>
      </w:r>
    </w:p>
    <w:p w:rsidRPr="00B90471" w:rsidR="00A961A5" w:rsidRDefault="00A374A7">
      <w:pPr>
        <w:rPr>
          <w:rFonts w:ascii="Calibri" w:hAnsi="Calibri"/>
          <w:b/>
        </w:rPr>
      </w:pPr>
      <w:r w:rsidRPr="00B90471">
        <w:rPr>
          <w:rFonts w:ascii="Calibri" w:hAnsi="Calibri"/>
          <w:b/>
        </w:rPr>
        <w:t xml:space="preserve">(2) Samples collected </w:t>
      </w:r>
      <w:r w:rsidRPr="00B90471" w:rsidR="00A961A5">
        <w:rPr>
          <w:rFonts w:ascii="Calibri" w:hAnsi="Calibri"/>
          <w:b/>
        </w:rPr>
        <w:t xml:space="preserve">and stored </w:t>
      </w:r>
      <w:r w:rsidRPr="00B90471">
        <w:rPr>
          <w:rFonts w:ascii="Calibri" w:hAnsi="Calibri"/>
          <w:b/>
        </w:rPr>
        <w:t>for educational and training</w:t>
      </w:r>
      <w:r w:rsidRPr="00B90471" w:rsidR="00DA3B72">
        <w:rPr>
          <w:rFonts w:ascii="Calibri" w:hAnsi="Calibri"/>
          <w:b/>
        </w:rPr>
        <w:t xml:space="preserve"> purposes</w:t>
      </w:r>
      <w:r w:rsidRPr="00B90471" w:rsidR="007E412F">
        <w:rPr>
          <w:rFonts w:ascii="Calibri" w:hAnsi="Calibri"/>
          <w:b/>
        </w:rPr>
        <w:t xml:space="preserve">; however, such activities will </w:t>
      </w:r>
      <w:r w:rsidRPr="00B90471" w:rsidR="00A961A5">
        <w:rPr>
          <w:rFonts w:ascii="Calibri" w:hAnsi="Calibri"/>
          <w:b/>
        </w:rPr>
        <w:t>still be subjected to ethical approval and good laboratory practice (GLP) procedures, but since this is not considered a research activity, it should be noted that datasets acquired therefrom must not be included in research documents, manuscripts and publications</w:t>
      </w:r>
      <w:r w:rsidRPr="00B90471" w:rsidR="007866AB">
        <w:rPr>
          <w:rFonts w:ascii="Calibri" w:hAnsi="Calibri"/>
          <w:b/>
        </w:rPr>
        <w:t xml:space="preserve"> arising therefrom</w:t>
      </w:r>
      <w:r w:rsidRPr="00B90471" w:rsidR="00A961A5">
        <w:rPr>
          <w:rFonts w:ascii="Calibri" w:hAnsi="Calibri"/>
          <w:b/>
        </w:rPr>
        <w:t>.</w:t>
      </w:r>
    </w:p>
    <w:p w:rsidRPr="00B90471" w:rsidR="00A961A5" w:rsidRDefault="00A961A5">
      <w:pPr>
        <w:rPr>
          <w:rFonts w:ascii="Calibri" w:hAnsi="Calibri"/>
          <w:b/>
        </w:rPr>
      </w:pPr>
      <w:r w:rsidRPr="00B90471">
        <w:rPr>
          <w:rFonts w:ascii="Calibri" w:hAnsi="Calibri"/>
          <w:b/>
        </w:rPr>
        <w:t>(3) Research programmes in which human-derived specimens are correctly disposed of within 48 hours are also exempt, although it is essential that such investigations remain subject to the usual Faculty ethical approval processes, and must also comply with GLP</w:t>
      </w:r>
      <w:r w:rsidRPr="00B90471" w:rsidR="007866AB">
        <w:rPr>
          <w:rFonts w:ascii="Calibri" w:hAnsi="Calibri"/>
          <w:b/>
        </w:rPr>
        <w:t xml:space="preserve"> pro</w:t>
      </w:r>
      <w:r w:rsidRPr="00B90471" w:rsidR="007E412F">
        <w:rPr>
          <w:rFonts w:ascii="Calibri" w:hAnsi="Calibri"/>
          <w:b/>
        </w:rPr>
        <w:t>cedures</w:t>
      </w:r>
      <w:r w:rsidRPr="00B90471">
        <w:rPr>
          <w:rFonts w:ascii="Calibri" w:hAnsi="Calibri"/>
          <w:b/>
        </w:rPr>
        <w:t xml:space="preserve">.  </w:t>
      </w:r>
      <w:r w:rsidRPr="00B90471" w:rsidR="00A374A7">
        <w:rPr>
          <w:rFonts w:ascii="Calibri" w:hAnsi="Calibri"/>
          <w:b/>
        </w:rPr>
        <w:t xml:space="preserve">     </w:t>
      </w:r>
    </w:p>
    <w:p w:rsidR="00A374A7" w:rsidRDefault="00A961A5">
      <w:pPr>
        <w:rPr>
          <w:rFonts w:ascii="Calibri" w:hAnsi="Calibri"/>
        </w:rPr>
      </w:pPr>
      <w:r w:rsidRPr="004023F6">
        <w:rPr>
          <w:rFonts w:ascii="Calibri" w:hAnsi="Calibri"/>
        </w:rPr>
        <w:t xml:space="preserve">Materials collectable from humans and included in the HTA’s list as ‘relevant’ ones are classified as </w:t>
      </w:r>
      <w:r w:rsidRPr="004023F6" w:rsidR="007866AB">
        <w:rPr>
          <w:rFonts w:ascii="Calibri" w:hAnsi="Calibri"/>
        </w:rPr>
        <w:t xml:space="preserve">cellular-containing specimens </w:t>
      </w:r>
      <w:r w:rsidR="007E412F">
        <w:rPr>
          <w:rFonts w:ascii="Calibri" w:hAnsi="Calibri"/>
        </w:rPr>
        <w:t xml:space="preserve">(as </w:t>
      </w:r>
      <w:r w:rsidRPr="004023F6" w:rsidR="007866AB">
        <w:rPr>
          <w:rFonts w:ascii="Calibri" w:hAnsi="Calibri"/>
        </w:rPr>
        <w:t>outlined above</w:t>
      </w:r>
      <w:r w:rsidR="007E412F">
        <w:rPr>
          <w:rFonts w:ascii="Calibri" w:hAnsi="Calibri"/>
        </w:rPr>
        <w:t>)</w:t>
      </w:r>
      <w:r w:rsidRPr="004023F6" w:rsidR="007866AB">
        <w:rPr>
          <w:rFonts w:ascii="Calibri" w:hAnsi="Calibri"/>
        </w:rPr>
        <w:t>, although please note</w:t>
      </w:r>
      <w:r w:rsidRPr="004023F6">
        <w:rPr>
          <w:rFonts w:ascii="Calibri" w:hAnsi="Calibri"/>
        </w:rPr>
        <w:t xml:space="preserve"> th</w:t>
      </w:r>
      <w:r w:rsidRPr="004023F6" w:rsidR="007866AB">
        <w:rPr>
          <w:rFonts w:ascii="Calibri" w:hAnsi="Calibri"/>
        </w:rPr>
        <w:t>at they may be rendered exempt (acellular) according to the</w:t>
      </w:r>
      <w:r w:rsidRPr="004023F6">
        <w:rPr>
          <w:rFonts w:ascii="Calibri" w:hAnsi="Calibri"/>
        </w:rPr>
        <w:t xml:space="preserve"> general </w:t>
      </w:r>
      <w:r w:rsidRPr="004023F6" w:rsidR="007866AB">
        <w:rPr>
          <w:rFonts w:ascii="Calibri" w:hAnsi="Calibri"/>
        </w:rPr>
        <w:t>guidelines</w:t>
      </w:r>
      <w:r w:rsidRPr="004023F6">
        <w:rPr>
          <w:rFonts w:ascii="Calibri" w:hAnsi="Calibri"/>
        </w:rPr>
        <w:t xml:space="preserve">: </w:t>
      </w:r>
      <w:r w:rsidRPr="004023F6" w:rsidR="00A374A7">
        <w:rPr>
          <w:rFonts w:ascii="Calibri" w:hAnsi="Calibri"/>
        </w:rPr>
        <w:t xml:space="preserve">  </w:t>
      </w:r>
    </w:p>
    <w:p w:rsidRPr="00B90471" w:rsidR="007866AB" w:rsidP="007866AB" w:rsidRDefault="007866AB">
      <w:pPr>
        <w:pStyle w:val="ListParagraph"/>
        <w:numPr>
          <w:ilvl w:val="0"/>
          <w:numId w:val="1"/>
        </w:numPr>
        <w:rPr>
          <w:rFonts w:ascii="Calibri" w:hAnsi="Calibri"/>
          <w:b/>
        </w:rPr>
      </w:pPr>
      <w:r w:rsidRPr="00B90471">
        <w:rPr>
          <w:rFonts w:ascii="Calibri" w:hAnsi="Calibri"/>
          <w:b/>
        </w:rPr>
        <w:t>They have been divided or created outside the human body</w:t>
      </w:r>
    </w:p>
    <w:p w:rsidRPr="00B90471" w:rsidR="007866AB" w:rsidP="007866AB" w:rsidRDefault="007866AB">
      <w:pPr>
        <w:pStyle w:val="ListParagraph"/>
        <w:numPr>
          <w:ilvl w:val="0"/>
          <w:numId w:val="1"/>
        </w:numPr>
        <w:rPr>
          <w:rFonts w:ascii="Calibri" w:hAnsi="Calibri"/>
          <w:b/>
        </w:rPr>
      </w:pPr>
      <w:r w:rsidRPr="00B90471">
        <w:rPr>
          <w:rFonts w:ascii="Calibri" w:hAnsi="Calibri"/>
          <w:b/>
        </w:rPr>
        <w:t>If such specimens have been processed, treated or lysed via a procedure which is intended to render them acellular, including freeze/thaw cycles performed on cells, and only when that particular process is conducted in order to render them acellular</w:t>
      </w:r>
    </w:p>
    <w:p w:rsidRPr="00B90471" w:rsidR="007866AB" w:rsidP="007866AB" w:rsidRDefault="007866AB">
      <w:pPr>
        <w:pStyle w:val="ListParagraph"/>
        <w:numPr>
          <w:ilvl w:val="0"/>
          <w:numId w:val="1"/>
        </w:numPr>
        <w:rPr>
          <w:rFonts w:ascii="Calibri" w:hAnsi="Calibri"/>
          <w:b/>
        </w:rPr>
      </w:pPr>
      <w:r w:rsidRPr="00B90471">
        <w:rPr>
          <w:rFonts w:ascii="Calibri" w:hAnsi="Calibri"/>
          <w:b/>
        </w:rPr>
        <w:t>Biofluids collected from humans may be rendered acellular through the application of selected processes, particularly an adequate level of centrifugation</w:t>
      </w:r>
      <w:r w:rsidRPr="00B90471" w:rsidR="003C4B00">
        <w:rPr>
          <w:rFonts w:ascii="Calibri" w:hAnsi="Calibri"/>
          <w:b/>
        </w:rPr>
        <w:t xml:space="preserve"> and/or the above freeze-thaw cycles</w:t>
      </w:r>
      <w:r w:rsidRPr="00B90471">
        <w:rPr>
          <w:rFonts w:ascii="Calibri" w:hAnsi="Calibri"/>
          <w:b/>
        </w:rPr>
        <w:t xml:space="preserve">; these biofluids include </w:t>
      </w:r>
      <w:r w:rsidRPr="00B90471" w:rsidR="003C4B00">
        <w:rPr>
          <w:rFonts w:ascii="Calibri" w:hAnsi="Calibri"/>
          <w:b/>
        </w:rPr>
        <w:t xml:space="preserve">unclotted (‘whole’) blood, knee-joint synovial fluid, saliva/sputum/phlegm, cerebrospinal fluid, cystic and pleural fluids, mucus, nasal </w:t>
      </w:r>
      <w:r w:rsidRPr="00B90471" w:rsidR="003C4B00">
        <w:rPr>
          <w:rFonts w:ascii="Calibri" w:hAnsi="Calibri"/>
          <w:b/>
        </w:rPr>
        <w:lastRenderedPageBreak/>
        <w:t xml:space="preserve">and bronchial lavage, stomach contents, bile, breast milk, and urine (exhaled breath condensate and exhaled airways gases are excluded and therefore exempt). </w:t>
      </w:r>
      <w:r w:rsidRPr="00B90471">
        <w:rPr>
          <w:rFonts w:ascii="Calibri" w:hAnsi="Calibri"/>
          <w:b/>
        </w:rPr>
        <w:t xml:space="preserve">   </w:t>
      </w:r>
    </w:p>
    <w:p w:rsidR="004023F6" w:rsidP="00475FE1" w:rsidRDefault="004023F6">
      <w:pPr>
        <w:autoSpaceDE w:val="0"/>
        <w:autoSpaceDN w:val="0"/>
        <w:adjustRightInd w:val="0"/>
        <w:spacing w:after="0" w:line="240" w:lineRule="auto"/>
        <w:rPr>
          <w:rFonts w:ascii="Calibri" w:hAnsi="Calibri"/>
        </w:rPr>
      </w:pPr>
    </w:p>
    <w:p w:rsidRPr="004023F6" w:rsidR="00475FE1" w:rsidP="00475FE1" w:rsidRDefault="004023F6">
      <w:pPr>
        <w:autoSpaceDE w:val="0"/>
        <w:autoSpaceDN w:val="0"/>
        <w:adjustRightInd w:val="0"/>
        <w:spacing w:after="0" w:line="240" w:lineRule="auto"/>
        <w:rPr>
          <w:rFonts w:ascii="Calibri" w:hAnsi="Calibri" w:cs="Helvetica-Bold"/>
          <w:b/>
          <w:bCs/>
        </w:rPr>
      </w:pPr>
      <w:r>
        <w:rPr>
          <w:rFonts w:ascii="Calibri" w:hAnsi="Calibri" w:cs="Helvetica-Bold"/>
          <w:b/>
          <w:bCs/>
        </w:rPr>
        <w:t xml:space="preserve">Table: </w:t>
      </w:r>
      <w:r w:rsidRPr="004023F6" w:rsidR="00475FE1">
        <w:rPr>
          <w:rFonts w:ascii="Calibri" w:hAnsi="Calibri" w:cs="Helvetica-Bold"/>
          <w:b/>
          <w:bCs/>
        </w:rPr>
        <w:t xml:space="preserve">Relevant </w:t>
      </w:r>
      <w:r w:rsidRPr="004023F6">
        <w:rPr>
          <w:rFonts w:ascii="Calibri" w:hAnsi="Calibri" w:cs="Helvetica-Bold"/>
          <w:b/>
          <w:bCs/>
        </w:rPr>
        <w:t xml:space="preserve">Tissue Biopsy/Biofluid </w:t>
      </w:r>
      <w:r w:rsidRPr="004023F6" w:rsidR="00475FE1">
        <w:rPr>
          <w:rFonts w:ascii="Calibri" w:hAnsi="Calibri" w:cs="Helvetica-Bold"/>
          <w:b/>
          <w:bCs/>
        </w:rPr>
        <w:t>Materials for</w:t>
      </w:r>
      <w:r w:rsidRPr="004023F6">
        <w:rPr>
          <w:rFonts w:ascii="Calibri" w:hAnsi="Calibri" w:cs="Helvetica-Bold"/>
          <w:b/>
          <w:bCs/>
        </w:rPr>
        <w:t xml:space="preserve"> P</w:t>
      </w:r>
      <w:r w:rsidRPr="004023F6" w:rsidR="00475FE1">
        <w:rPr>
          <w:rFonts w:ascii="Calibri" w:hAnsi="Calibri" w:cs="Helvetica-Bold"/>
          <w:b/>
          <w:bCs/>
        </w:rPr>
        <w:t>urposes of the</w:t>
      </w:r>
      <w:r w:rsidRPr="004023F6">
        <w:rPr>
          <w:rFonts w:ascii="Calibri" w:hAnsi="Calibri" w:cs="Helvetica-Bold"/>
          <w:b/>
          <w:bCs/>
        </w:rPr>
        <w:t xml:space="preserve"> </w:t>
      </w:r>
      <w:r w:rsidRPr="004023F6" w:rsidR="00475FE1">
        <w:rPr>
          <w:rFonts w:ascii="Calibri" w:hAnsi="Calibri" w:cs="Helvetica-Bold"/>
          <w:b/>
          <w:bCs/>
        </w:rPr>
        <w:t>Human Tissue Act</w:t>
      </w:r>
      <w:r w:rsidRPr="004023F6">
        <w:rPr>
          <w:rFonts w:ascii="Calibri" w:hAnsi="Calibri" w:cs="Helvetica-Bold"/>
          <w:b/>
          <w:bCs/>
        </w:rPr>
        <w:t xml:space="preserve"> </w:t>
      </w:r>
      <w:r w:rsidR="004933DB">
        <w:rPr>
          <w:rFonts w:ascii="Calibri" w:hAnsi="Calibri" w:cs="Helvetica-Bold"/>
          <w:b/>
          <w:bCs/>
        </w:rPr>
        <w:t>2004</w:t>
      </w:r>
      <w:r w:rsidR="003040CD">
        <w:rPr>
          <w:rFonts w:ascii="Calibri" w:hAnsi="Calibri" w:cs="Helvetica-Bold"/>
          <w:b/>
          <w:bCs/>
        </w:rPr>
        <w:t xml:space="preserve"> (adapted from Human Tissue Authority Supplementary List of Materials Document)</w:t>
      </w:r>
    </w:p>
    <w:p w:rsidRPr="004023F6" w:rsidR="004023F6" w:rsidP="00475FE1" w:rsidRDefault="004023F6">
      <w:pPr>
        <w:autoSpaceDE w:val="0"/>
        <w:autoSpaceDN w:val="0"/>
        <w:adjustRightInd w:val="0"/>
        <w:spacing w:after="0" w:line="240" w:lineRule="auto"/>
        <w:rPr>
          <w:rFonts w:ascii="Calibri" w:hAnsi="Calibri" w:cs="Helvetica-Bold"/>
          <w:b/>
          <w:bCs/>
        </w:rPr>
      </w:pPr>
    </w:p>
    <w:tbl>
      <w:tblPr>
        <w:tblStyle w:val="TableGrid"/>
        <w:tblW w:w="0" w:type="auto"/>
        <w:tblLook w:val="04A0" w:firstRow="1" w:lastRow="0" w:firstColumn="1" w:lastColumn="0" w:noHBand="0" w:noVBand="1"/>
      </w:tblPr>
      <w:tblGrid>
        <w:gridCol w:w="4621"/>
        <w:gridCol w:w="4621"/>
      </w:tblGrid>
      <w:tr w:rsidRPr="004023F6" w:rsidR="00475FE1" w:rsidTr="00475FE1">
        <w:tc>
          <w:tcPr>
            <w:tcW w:w="4621" w:type="dxa"/>
          </w:tcPr>
          <w:p w:rsidRPr="004023F6" w:rsidR="00475FE1" w:rsidP="004A389C" w:rsidRDefault="00475FE1">
            <w:pPr>
              <w:autoSpaceDE w:val="0"/>
              <w:autoSpaceDN w:val="0"/>
              <w:adjustRightInd w:val="0"/>
              <w:rPr>
                <w:rFonts w:ascii="Calibri" w:hAnsi="Calibri" w:cs="Helvetica"/>
              </w:rPr>
            </w:pPr>
            <w:r w:rsidRPr="004023F6">
              <w:rPr>
                <w:rFonts w:ascii="Calibri" w:hAnsi="Calibri" w:cs="Helvetica"/>
              </w:rPr>
              <w:t xml:space="preserve">Antibodies </w:t>
            </w:r>
          </w:p>
        </w:tc>
        <w:tc>
          <w:tcPr>
            <w:tcW w:w="4621" w:type="dxa"/>
          </w:tcPr>
          <w:p w:rsidRPr="004023F6" w:rsidR="00475FE1" w:rsidP="0027568C" w:rsidRDefault="004A389C">
            <w:pPr>
              <w:autoSpaceDE w:val="0"/>
              <w:autoSpaceDN w:val="0"/>
              <w:adjustRightInd w:val="0"/>
              <w:rPr>
                <w:rFonts w:ascii="Calibri" w:hAnsi="Calibri" w:cs="Helvetica"/>
              </w:rPr>
            </w:pPr>
            <w:r w:rsidRPr="004023F6">
              <w:rPr>
                <w:rFonts w:ascii="Calibri" w:hAnsi="Calibri" w:cs="Helvetica"/>
              </w:rPr>
              <w:t>No</w:t>
            </w:r>
          </w:p>
        </w:tc>
      </w:tr>
      <w:tr w:rsidRPr="004023F6" w:rsidR="004A389C" w:rsidTr="00475FE1">
        <w:tc>
          <w:tcPr>
            <w:tcW w:w="4621" w:type="dxa"/>
          </w:tcPr>
          <w:p w:rsidRPr="004023F6" w:rsidR="004A389C" w:rsidP="004A389C" w:rsidRDefault="004A389C">
            <w:pPr>
              <w:autoSpaceDE w:val="0"/>
              <w:autoSpaceDN w:val="0"/>
              <w:adjustRightInd w:val="0"/>
              <w:rPr>
                <w:rFonts w:ascii="Calibri" w:hAnsi="Calibri" w:cs="Helvetica"/>
              </w:rPr>
            </w:pPr>
            <w:r w:rsidRPr="004023F6">
              <w:rPr>
                <w:rFonts w:ascii="Calibri" w:hAnsi="Calibri" w:cs="Helvetica"/>
              </w:rPr>
              <w:t>Artificially-created cells</w:t>
            </w:r>
          </w:p>
        </w:tc>
        <w:tc>
          <w:tcPr>
            <w:tcW w:w="4621" w:type="dxa"/>
          </w:tcPr>
          <w:p w:rsidRPr="004023F6" w:rsidR="004A389C" w:rsidP="0027568C" w:rsidRDefault="004A389C">
            <w:pPr>
              <w:autoSpaceDE w:val="0"/>
              <w:autoSpaceDN w:val="0"/>
              <w:adjustRightInd w:val="0"/>
              <w:rPr>
                <w:rFonts w:ascii="Calibri" w:hAnsi="Calibri" w:cs="Helvetica"/>
              </w:rPr>
            </w:pPr>
            <w:r w:rsidRPr="004023F6">
              <w:rPr>
                <w:rFonts w:ascii="Calibri" w:hAnsi="Calibri" w:cs="Helvetica"/>
              </w:rPr>
              <w:t>No</w:t>
            </w:r>
          </w:p>
        </w:tc>
      </w:tr>
      <w:tr w:rsidRPr="004023F6" w:rsidR="00475FE1" w:rsidTr="00475FE1">
        <w:tc>
          <w:tcPr>
            <w:tcW w:w="4621" w:type="dxa"/>
          </w:tcPr>
          <w:p w:rsidRPr="00B90471" w:rsidR="00475FE1" w:rsidP="004A389C" w:rsidRDefault="00475FE1">
            <w:pPr>
              <w:autoSpaceDE w:val="0"/>
              <w:autoSpaceDN w:val="0"/>
              <w:adjustRightInd w:val="0"/>
              <w:rPr>
                <w:rFonts w:ascii="Calibri" w:hAnsi="Calibri" w:cs="Helvetica"/>
                <w:b/>
              </w:rPr>
            </w:pPr>
            <w:r w:rsidRPr="00B90471">
              <w:rPr>
                <w:rFonts w:ascii="Calibri" w:hAnsi="Calibri" w:cs="Helvetica"/>
                <w:b/>
              </w:rPr>
              <w:t xml:space="preserve">Bile </w:t>
            </w:r>
          </w:p>
        </w:tc>
        <w:tc>
          <w:tcPr>
            <w:tcW w:w="4621" w:type="dxa"/>
          </w:tcPr>
          <w:p w:rsidRPr="00B90471" w:rsidR="00475FE1" w:rsidP="0027568C" w:rsidRDefault="004A389C">
            <w:pPr>
              <w:autoSpaceDE w:val="0"/>
              <w:autoSpaceDN w:val="0"/>
              <w:adjustRightInd w:val="0"/>
              <w:rPr>
                <w:rFonts w:ascii="Calibri" w:hAnsi="Calibri" w:cs="Helvetica"/>
                <w:b/>
              </w:rPr>
            </w:pPr>
            <w:r w:rsidRPr="00B90471">
              <w:rPr>
                <w:rFonts w:ascii="Calibri" w:hAnsi="Calibri" w:cs="Helvetica"/>
                <w:b/>
              </w:rPr>
              <w:t>Yes</w:t>
            </w:r>
          </w:p>
        </w:tc>
      </w:tr>
      <w:tr w:rsidRPr="004023F6" w:rsidR="004A389C" w:rsidTr="00475FE1">
        <w:tc>
          <w:tcPr>
            <w:tcW w:w="4621" w:type="dxa"/>
          </w:tcPr>
          <w:p w:rsidRPr="00B90471" w:rsidR="004A389C" w:rsidP="004A389C" w:rsidRDefault="004A389C">
            <w:pPr>
              <w:autoSpaceDE w:val="0"/>
              <w:autoSpaceDN w:val="0"/>
              <w:adjustRightInd w:val="0"/>
              <w:rPr>
                <w:rFonts w:ascii="Calibri" w:hAnsi="Calibri" w:cs="Helvetica"/>
                <w:b/>
              </w:rPr>
            </w:pPr>
            <w:r w:rsidRPr="00B90471">
              <w:rPr>
                <w:rFonts w:ascii="Calibri" w:hAnsi="Calibri" w:cs="Helvetica"/>
                <w:b/>
              </w:rPr>
              <w:t>Blood (whole)</w:t>
            </w:r>
          </w:p>
        </w:tc>
        <w:tc>
          <w:tcPr>
            <w:tcW w:w="4621" w:type="dxa"/>
          </w:tcPr>
          <w:p w:rsidRPr="00B90471" w:rsidR="004A389C" w:rsidP="0027568C" w:rsidRDefault="004A389C">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B90471" w:rsidR="00475FE1" w:rsidP="004A389C" w:rsidRDefault="00475FE1">
            <w:pPr>
              <w:autoSpaceDE w:val="0"/>
              <w:autoSpaceDN w:val="0"/>
              <w:adjustRightInd w:val="0"/>
              <w:rPr>
                <w:rFonts w:ascii="Calibri" w:hAnsi="Calibri" w:cs="Helvetica"/>
                <w:b/>
              </w:rPr>
            </w:pPr>
            <w:r w:rsidRPr="00B90471">
              <w:rPr>
                <w:rFonts w:ascii="Calibri" w:hAnsi="Calibri" w:cs="Helvetica"/>
                <w:b/>
              </w:rPr>
              <w:t xml:space="preserve">Bone marrow </w:t>
            </w:r>
          </w:p>
        </w:tc>
        <w:tc>
          <w:tcPr>
            <w:tcW w:w="4621" w:type="dxa"/>
          </w:tcPr>
          <w:p w:rsidRPr="00B90471" w:rsidR="00475FE1" w:rsidP="0027568C" w:rsidRDefault="004A389C">
            <w:pPr>
              <w:autoSpaceDE w:val="0"/>
              <w:autoSpaceDN w:val="0"/>
              <w:adjustRightInd w:val="0"/>
              <w:rPr>
                <w:rFonts w:ascii="Calibri" w:hAnsi="Calibri" w:cs="Helvetica"/>
                <w:b/>
              </w:rPr>
            </w:pPr>
            <w:r w:rsidRPr="00B90471">
              <w:rPr>
                <w:rFonts w:ascii="Calibri" w:hAnsi="Calibri" w:cs="Helvetica"/>
                <w:b/>
              </w:rPr>
              <w:t>Yes</w:t>
            </w:r>
          </w:p>
        </w:tc>
      </w:tr>
      <w:tr w:rsidRPr="004023F6" w:rsidR="004A389C" w:rsidTr="00475FE1">
        <w:tc>
          <w:tcPr>
            <w:tcW w:w="4621" w:type="dxa"/>
          </w:tcPr>
          <w:p w:rsidRPr="00B90471" w:rsidR="004A389C" w:rsidP="004A389C" w:rsidRDefault="004A389C">
            <w:pPr>
              <w:autoSpaceDE w:val="0"/>
              <w:autoSpaceDN w:val="0"/>
              <w:adjustRightInd w:val="0"/>
              <w:rPr>
                <w:rFonts w:ascii="Calibri" w:hAnsi="Calibri" w:cs="Helvetica"/>
                <w:b/>
              </w:rPr>
            </w:pPr>
            <w:r w:rsidRPr="00B90471">
              <w:rPr>
                <w:rFonts w:ascii="Calibri" w:hAnsi="Calibri" w:cs="Helvetica"/>
                <w:b/>
              </w:rPr>
              <w:t>Bones/skeletons</w:t>
            </w:r>
          </w:p>
        </w:tc>
        <w:tc>
          <w:tcPr>
            <w:tcW w:w="4621" w:type="dxa"/>
          </w:tcPr>
          <w:p w:rsidRPr="00B90471" w:rsidR="004A389C" w:rsidP="0027568C" w:rsidRDefault="004A389C">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B90471" w:rsidR="00475FE1" w:rsidP="004A389C" w:rsidRDefault="00475FE1">
            <w:pPr>
              <w:autoSpaceDE w:val="0"/>
              <w:autoSpaceDN w:val="0"/>
              <w:adjustRightInd w:val="0"/>
              <w:rPr>
                <w:rFonts w:ascii="Calibri" w:hAnsi="Calibri" w:cs="Helvetica"/>
                <w:b/>
              </w:rPr>
            </w:pPr>
            <w:r w:rsidRPr="00B90471">
              <w:rPr>
                <w:rFonts w:ascii="Calibri" w:hAnsi="Calibri" w:cs="Helvetica"/>
                <w:b/>
              </w:rPr>
              <w:t xml:space="preserve">Brain </w:t>
            </w:r>
          </w:p>
        </w:tc>
        <w:tc>
          <w:tcPr>
            <w:tcW w:w="4621" w:type="dxa"/>
          </w:tcPr>
          <w:p w:rsidRPr="00B90471" w:rsidR="00475FE1" w:rsidP="0027568C" w:rsidRDefault="004A389C">
            <w:pPr>
              <w:autoSpaceDE w:val="0"/>
              <w:autoSpaceDN w:val="0"/>
              <w:adjustRightInd w:val="0"/>
              <w:rPr>
                <w:rFonts w:ascii="Calibri" w:hAnsi="Calibri" w:cs="Helvetica"/>
                <w:b/>
              </w:rPr>
            </w:pPr>
            <w:r w:rsidRPr="00B90471">
              <w:rPr>
                <w:rFonts w:ascii="Calibri" w:hAnsi="Calibri" w:cs="Helvetica"/>
                <w:b/>
              </w:rPr>
              <w:t>Yes</w:t>
            </w:r>
          </w:p>
        </w:tc>
      </w:tr>
      <w:tr w:rsidRPr="004023F6" w:rsidR="004A389C" w:rsidTr="00475FE1">
        <w:tc>
          <w:tcPr>
            <w:tcW w:w="4621" w:type="dxa"/>
          </w:tcPr>
          <w:p w:rsidRPr="00B90471" w:rsidR="004A389C" w:rsidP="004A389C" w:rsidRDefault="004A389C">
            <w:pPr>
              <w:autoSpaceDE w:val="0"/>
              <w:autoSpaceDN w:val="0"/>
              <w:adjustRightInd w:val="0"/>
              <w:rPr>
                <w:rFonts w:ascii="Calibri" w:hAnsi="Calibri" w:cs="Helvetica"/>
                <w:b/>
              </w:rPr>
            </w:pPr>
            <w:r w:rsidRPr="00B90471">
              <w:rPr>
                <w:rFonts w:ascii="Calibri" w:hAnsi="Calibri" w:cs="Helvetica"/>
                <w:b/>
              </w:rPr>
              <w:t>Breast Milk***</w:t>
            </w:r>
          </w:p>
        </w:tc>
        <w:tc>
          <w:tcPr>
            <w:tcW w:w="4621" w:type="dxa"/>
          </w:tcPr>
          <w:p w:rsidRPr="00B90471" w:rsidR="004A389C" w:rsidP="0027568C" w:rsidRDefault="004A389C">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4023F6" w:rsidR="00475FE1" w:rsidP="004A389C" w:rsidRDefault="00475FE1">
            <w:pPr>
              <w:autoSpaceDE w:val="0"/>
              <w:autoSpaceDN w:val="0"/>
              <w:adjustRightInd w:val="0"/>
              <w:rPr>
                <w:rFonts w:ascii="Calibri" w:hAnsi="Calibri" w:cs="Helvetica"/>
              </w:rPr>
            </w:pPr>
            <w:r w:rsidRPr="004023F6">
              <w:rPr>
                <w:rFonts w:ascii="Calibri" w:hAnsi="Calibri" w:cs="Helvetica"/>
              </w:rPr>
              <w:t xml:space="preserve">Breath condensates and exhaled gases </w:t>
            </w:r>
          </w:p>
        </w:tc>
        <w:tc>
          <w:tcPr>
            <w:tcW w:w="4621" w:type="dxa"/>
          </w:tcPr>
          <w:p w:rsidRPr="004023F6" w:rsidR="00475FE1" w:rsidP="0027568C" w:rsidRDefault="004A389C">
            <w:pPr>
              <w:autoSpaceDE w:val="0"/>
              <w:autoSpaceDN w:val="0"/>
              <w:adjustRightInd w:val="0"/>
              <w:rPr>
                <w:rFonts w:ascii="Calibri" w:hAnsi="Calibri" w:cs="Helvetica"/>
              </w:rPr>
            </w:pPr>
            <w:r w:rsidRPr="004023F6">
              <w:rPr>
                <w:rFonts w:ascii="Calibri" w:hAnsi="Calibri" w:cs="Helvetica"/>
              </w:rPr>
              <w:t>No</w:t>
            </w:r>
          </w:p>
        </w:tc>
      </w:tr>
      <w:tr w:rsidRPr="004023F6" w:rsidR="00475FE1" w:rsidTr="00475FE1">
        <w:tc>
          <w:tcPr>
            <w:tcW w:w="4621" w:type="dxa"/>
          </w:tcPr>
          <w:p w:rsidRPr="00B90471" w:rsidR="00475FE1" w:rsidP="0027568C" w:rsidRDefault="00475FE1">
            <w:pPr>
              <w:autoSpaceDE w:val="0"/>
              <w:autoSpaceDN w:val="0"/>
              <w:adjustRightInd w:val="0"/>
              <w:rPr>
                <w:rFonts w:ascii="Calibri" w:hAnsi="Calibri" w:cs="Helvetica"/>
                <w:b/>
              </w:rPr>
            </w:pPr>
            <w:r w:rsidRPr="00B90471">
              <w:rPr>
                <w:rFonts w:ascii="Calibri" w:hAnsi="Calibri" w:cs="Helvetica"/>
                <w:b/>
              </w:rPr>
              <w:t>Buffy coat layer (interface layer between plasma and blood</w:t>
            </w:r>
            <w:r w:rsidRPr="00B90471" w:rsidR="004A389C">
              <w:rPr>
                <w:rFonts w:ascii="Calibri" w:hAnsi="Calibri" w:cs="Helvetica"/>
                <w:b/>
              </w:rPr>
              <w:t xml:space="preserve"> cells when blood is separated)</w:t>
            </w:r>
          </w:p>
        </w:tc>
        <w:tc>
          <w:tcPr>
            <w:tcW w:w="4621" w:type="dxa"/>
          </w:tcPr>
          <w:p w:rsidRPr="00B90471" w:rsidR="00475FE1" w:rsidP="0027568C" w:rsidRDefault="004A389C">
            <w:pPr>
              <w:autoSpaceDE w:val="0"/>
              <w:autoSpaceDN w:val="0"/>
              <w:adjustRightInd w:val="0"/>
              <w:rPr>
                <w:rFonts w:ascii="Calibri" w:hAnsi="Calibri" w:cs="Helvetica"/>
                <w:b/>
              </w:rPr>
            </w:pPr>
            <w:r w:rsidRPr="00B90471">
              <w:rPr>
                <w:rFonts w:ascii="Calibri" w:hAnsi="Calibri" w:cs="Helvetica"/>
                <w:b/>
              </w:rPr>
              <w:t>Yes</w:t>
            </w:r>
          </w:p>
        </w:tc>
      </w:tr>
      <w:tr w:rsidRPr="004023F6" w:rsidR="004A389C" w:rsidTr="00475FE1">
        <w:tc>
          <w:tcPr>
            <w:tcW w:w="4621" w:type="dxa"/>
          </w:tcPr>
          <w:p w:rsidRPr="004023F6" w:rsidR="004A389C" w:rsidP="004A389C" w:rsidRDefault="004A389C">
            <w:pPr>
              <w:autoSpaceDE w:val="0"/>
              <w:autoSpaceDN w:val="0"/>
              <w:adjustRightInd w:val="0"/>
              <w:rPr>
                <w:rFonts w:ascii="Calibri" w:hAnsi="Calibri" w:cs="Helvetica"/>
              </w:rPr>
            </w:pPr>
            <w:r w:rsidRPr="004023F6">
              <w:rPr>
                <w:rFonts w:ascii="Calibri" w:hAnsi="Calibri" w:cs="Helvetica"/>
              </w:rPr>
              <w:t>Cell lines**</w:t>
            </w:r>
          </w:p>
        </w:tc>
        <w:tc>
          <w:tcPr>
            <w:tcW w:w="4621" w:type="dxa"/>
          </w:tcPr>
          <w:p w:rsidRPr="004023F6" w:rsidR="004A389C" w:rsidP="0027568C" w:rsidRDefault="004A389C">
            <w:pPr>
              <w:autoSpaceDE w:val="0"/>
              <w:autoSpaceDN w:val="0"/>
              <w:adjustRightInd w:val="0"/>
              <w:rPr>
                <w:rFonts w:ascii="Calibri" w:hAnsi="Calibri" w:cs="Helvetica"/>
              </w:rPr>
            </w:pPr>
            <w:r w:rsidRPr="004023F6">
              <w:rPr>
                <w:rFonts w:ascii="Calibri" w:hAnsi="Calibri" w:cs="Helvetica"/>
              </w:rPr>
              <w:t>No</w:t>
            </w:r>
          </w:p>
        </w:tc>
      </w:tr>
      <w:tr w:rsidRPr="004023F6" w:rsidR="00475FE1" w:rsidTr="00475FE1">
        <w:tc>
          <w:tcPr>
            <w:tcW w:w="4621" w:type="dxa"/>
          </w:tcPr>
          <w:p w:rsidRPr="004023F6" w:rsidR="00475FE1" w:rsidP="004A389C" w:rsidRDefault="00475FE1">
            <w:pPr>
              <w:autoSpaceDE w:val="0"/>
              <w:autoSpaceDN w:val="0"/>
              <w:adjustRightInd w:val="0"/>
              <w:rPr>
                <w:rFonts w:ascii="Calibri" w:hAnsi="Calibri" w:cs="Helvetica"/>
              </w:rPr>
            </w:pPr>
            <w:r w:rsidRPr="004023F6">
              <w:rPr>
                <w:rFonts w:ascii="Calibri" w:hAnsi="Calibri" w:cs="Helvetica"/>
              </w:rPr>
              <w:t xml:space="preserve">Cells that have divided in culture </w:t>
            </w:r>
          </w:p>
        </w:tc>
        <w:tc>
          <w:tcPr>
            <w:tcW w:w="4621" w:type="dxa"/>
          </w:tcPr>
          <w:p w:rsidRPr="004023F6" w:rsidR="00475FE1" w:rsidP="0027568C" w:rsidRDefault="004A389C">
            <w:pPr>
              <w:autoSpaceDE w:val="0"/>
              <w:autoSpaceDN w:val="0"/>
              <w:adjustRightInd w:val="0"/>
              <w:rPr>
                <w:rFonts w:ascii="Calibri" w:hAnsi="Calibri" w:cs="Helvetica"/>
              </w:rPr>
            </w:pPr>
            <w:r w:rsidRPr="004023F6">
              <w:rPr>
                <w:rFonts w:ascii="Calibri" w:hAnsi="Calibri" w:cs="Helvetica"/>
              </w:rPr>
              <w:t>No</w:t>
            </w:r>
          </w:p>
        </w:tc>
      </w:tr>
      <w:tr w:rsidRPr="004023F6" w:rsidR="004A389C" w:rsidTr="00475FE1">
        <w:tc>
          <w:tcPr>
            <w:tcW w:w="4621" w:type="dxa"/>
          </w:tcPr>
          <w:p w:rsidRPr="00B90471" w:rsidR="004A389C" w:rsidP="004A389C" w:rsidRDefault="004A389C">
            <w:pPr>
              <w:autoSpaceDE w:val="0"/>
              <w:autoSpaceDN w:val="0"/>
              <w:adjustRightInd w:val="0"/>
              <w:rPr>
                <w:rFonts w:ascii="Calibri" w:hAnsi="Calibri" w:cs="Helvetica"/>
                <w:b/>
              </w:rPr>
            </w:pPr>
            <w:r w:rsidRPr="00B90471">
              <w:rPr>
                <w:rFonts w:ascii="Calibri" w:hAnsi="Calibri" w:cs="Helvetica"/>
                <w:b/>
              </w:rPr>
              <w:t>Cerebrospinal fluid (CSF)</w:t>
            </w:r>
          </w:p>
        </w:tc>
        <w:tc>
          <w:tcPr>
            <w:tcW w:w="4621" w:type="dxa"/>
          </w:tcPr>
          <w:p w:rsidRPr="00B90471" w:rsidR="004A389C" w:rsidP="0027568C" w:rsidRDefault="004A389C">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B90471" w:rsidR="00475FE1" w:rsidP="004A389C" w:rsidRDefault="00475FE1">
            <w:pPr>
              <w:autoSpaceDE w:val="0"/>
              <w:autoSpaceDN w:val="0"/>
              <w:adjustRightInd w:val="0"/>
              <w:rPr>
                <w:rFonts w:ascii="Calibri" w:hAnsi="Calibri" w:cs="Helvetica"/>
                <w:b/>
              </w:rPr>
            </w:pPr>
            <w:r w:rsidRPr="00B90471">
              <w:rPr>
                <w:rFonts w:ascii="Calibri" w:hAnsi="Calibri" w:cs="Helvetica"/>
                <w:b/>
              </w:rPr>
              <w:t xml:space="preserve">Cystic fluid </w:t>
            </w:r>
          </w:p>
        </w:tc>
        <w:tc>
          <w:tcPr>
            <w:tcW w:w="4621" w:type="dxa"/>
          </w:tcPr>
          <w:p w:rsidRPr="00B90471" w:rsidR="00475FE1" w:rsidP="0027568C" w:rsidRDefault="004A389C">
            <w:pPr>
              <w:autoSpaceDE w:val="0"/>
              <w:autoSpaceDN w:val="0"/>
              <w:adjustRightInd w:val="0"/>
              <w:rPr>
                <w:rFonts w:ascii="Calibri" w:hAnsi="Calibri" w:cs="Helvetica"/>
                <w:b/>
              </w:rPr>
            </w:pPr>
            <w:r w:rsidRPr="00B90471">
              <w:rPr>
                <w:rFonts w:ascii="Calibri" w:hAnsi="Calibri" w:cs="Helvetica"/>
                <w:b/>
              </w:rPr>
              <w:t>Yes</w:t>
            </w:r>
          </w:p>
        </w:tc>
      </w:tr>
      <w:tr w:rsidRPr="004023F6" w:rsidR="004A389C" w:rsidTr="00475FE1">
        <w:tc>
          <w:tcPr>
            <w:tcW w:w="4621" w:type="dxa"/>
          </w:tcPr>
          <w:p w:rsidRPr="004023F6" w:rsidR="004A389C" w:rsidP="004A389C" w:rsidRDefault="004A389C">
            <w:pPr>
              <w:autoSpaceDE w:val="0"/>
              <w:autoSpaceDN w:val="0"/>
              <w:adjustRightInd w:val="0"/>
              <w:rPr>
                <w:rFonts w:ascii="Calibri" w:hAnsi="Calibri" w:cs="Helvetica"/>
              </w:rPr>
            </w:pPr>
            <w:r w:rsidRPr="004023F6">
              <w:rPr>
                <w:rFonts w:ascii="Calibri" w:hAnsi="Calibri" w:cs="Helvetica"/>
              </w:rPr>
              <w:t>DNA</w:t>
            </w:r>
          </w:p>
        </w:tc>
        <w:tc>
          <w:tcPr>
            <w:tcW w:w="4621" w:type="dxa"/>
          </w:tcPr>
          <w:p w:rsidRPr="004023F6" w:rsidR="004A389C" w:rsidP="0027568C" w:rsidRDefault="004A389C">
            <w:pPr>
              <w:autoSpaceDE w:val="0"/>
              <w:autoSpaceDN w:val="0"/>
              <w:adjustRightInd w:val="0"/>
              <w:rPr>
                <w:rFonts w:ascii="Calibri" w:hAnsi="Calibri" w:cs="Helvetica"/>
              </w:rPr>
            </w:pPr>
            <w:r w:rsidRPr="004023F6">
              <w:rPr>
                <w:rFonts w:ascii="Calibri" w:hAnsi="Calibri" w:cs="Helvetica"/>
              </w:rPr>
              <w:t>No</w:t>
            </w:r>
          </w:p>
        </w:tc>
      </w:tr>
      <w:tr w:rsidRPr="004023F6" w:rsidR="00475FE1" w:rsidTr="00475FE1">
        <w:tc>
          <w:tcPr>
            <w:tcW w:w="4621" w:type="dxa"/>
          </w:tcPr>
          <w:p w:rsidRPr="004023F6" w:rsidR="00475FE1" w:rsidP="004A389C" w:rsidRDefault="00475FE1">
            <w:pPr>
              <w:autoSpaceDE w:val="0"/>
              <w:autoSpaceDN w:val="0"/>
              <w:adjustRightInd w:val="0"/>
              <w:rPr>
                <w:rFonts w:ascii="Calibri" w:hAnsi="Calibri" w:cs="Helvetica"/>
              </w:rPr>
            </w:pPr>
            <w:r w:rsidRPr="004023F6">
              <w:rPr>
                <w:rFonts w:ascii="Calibri" w:hAnsi="Calibri" w:cs="Helvetica"/>
              </w:rPr>
              <w:t xml:space="preserve">Eggs* </w:t>
            </w:r>
          </w:p>
        </w:tc>
        <w:tc>
          <w:tcPr>
            <w:tcW w:w="4621" w:type="dxa"/>
          </w:tcPr>
          <w:p w:rsidRPr="004023F6" w:rsidR="00475FE1" w:rsidP="0027568C" w:rsidRDefault="004A389C">
            <w:pPr>
              <w:autoSpaceDE w:val="0"/>
              <w:autoSpaceDN w:val="0"/>
              <w:adjustRightInd w:val="0"/>
              <w:rPr>
                <w:rFonts w:ascii="Calibri" w:hAnsi="Calibri" w:cs="Helvetica"/>
              </w:rPr>
            </w:pPr>
            <w:r w:rsidRPr="004023F6">
              <w:rPr>
                <w:rFonts w:ascii="Calibri" w:hAnsi="Calibri" w:cs="Helvetica"/>
              </w:rPr>
              <w:t>No</w:t>
            </w:r>
          </w:p>
        </w:tc>
      </w:tr>
      <w:tr w:rsidRPr="004023F6" w:rsidR="00475FE1" w:rsidTr="00475FE1">
        <w:tc>
          <w:tcPr>
            <w:tcW w:w="4621" w:type="dxa"/>
          </w:tcPr>
          <w:p w:rsidRPr="004023F6" w:rsidR="00475FE1" w:rsidP="004A389C" w:rsidRDefault="00475FE1">
            <w:pPr>
              <w:autoSpaceDE w:val="0"/>
              <w:autoSpaceDN w:val="0"/>
              <w:adjustRightInd w:val="0"/>
              <w:rPr>
                <w:rFonts w:ascii="Calibri" w:hAnsi="Calibri" w:cs="Helvetica"/>
              </w:rPr>
            </w:pPr>
            <w:r w:rsidRPr="004023F6">
              <w:rPr>
                <w:rFonts w:ascii="Calibri" w:hAnsi="Calibri" w:cs="Helvetica"/>
              </w:rPr>
              <w:t xml:space="preserve">Embryos (outside the body)* </w:t>
            </w:r>
          </w:p>
        </w:tc>
        <w:tc>
          <w:tcPr>
            <w:tcW w:w="4621" w:type="dxa"/>
          </w:tcPr>
          <w:p w:rsidRPr="004023F6" w:rsidR="00475FE1" w:rsidP="0027568C" w:rsidRDefault="004A389C">
            <w:pPr>
              <w:autoSpaceDE w:val="0"/>
              <w:autoSpaceDN w:val="0"/>
              <w:adjustRightInd w:val="0"/>
              <w:rPr>
                <w:rFonts w:ascii="Calibri" w:hAnsi="Calibri" w:cs="Helvetica"/>
              </w:rPr>
            </w:pPr>
            <w:r w:rsidRPr="004023F6">
              <w:rPr>
                <w:rFonts w:ascii="Calibri" w:hAnsi="Calibri" w:cs="Helvetica"/>
              </w:rPr>
              <w:t>No</w:t>
            </w:r>
          </w:p>
        </w:tc>
      </w:tr>
      <w:tr w:rsidRPr="004023F6" w:rsidR="004A389C" w:rsidTr="00475FE1">
        <w:tc>
          <w:tcPr>
            <w:tcW w:w="4621" w:type="dxa"/>
          </w:tcPr>
          <w:p w:rsidRPr="004023F6" w:rsidR="004A389C" w:rsidP="0027568C" w:rsidRDefault="004A389C">
            <w:pPr>
              <w:autoSpaceDE w:val="0"/>
              <w:autoSpaceDN w:val="0"/>
              <w:adjustRightInd w:val="0"/>
              <w:rPr>
                <w:rFonts w:ascii="Calibri" w:hAnsi="Calibri" w:cs="Helvetica"/>
              </w:rPr>
            </w:pPr>
            <w:r w:rsidRPr="004023F6">
              <w:rPr>
                <w:rFonts w:ascii="Calibri" w:hAnsi="Calibri" w:cs="Helvetica"/>
              </w:rPr>
              <w:t xml:space="preserve">Extracted materials from cells (e.g. nucleic acids, cytoplasmic fractions, cell lysates, organelles, biomolecules such as proteins, carbohydrates, lipids, etc.) </w:t>
            </w:r>
          </w:p>
        </w:tc>
        <w:tc>
          <w:tcPr>
            <w:tcW w:w="4621" w:type="dxa"/>
          </w:tcPr>
          <w:p w:rsidRPr="004023F6" w:rsidR="004A389C" w:rsidP="0027568C" w:rsidRDefault="004A389C">
            <w:pPr>
              <w:autoSpaceDE w:val="0"/>
              <w:autoSpaceDN w:val="0"/>
              <w:adjustRightInd w:val="0"/>
              <w:rPr>
                <w:rFonts w:ascii="Calibri" w:hAnsi="Calibri" w:cs="Helvetica"/>
              </w:rPr>
            </w:pPr>
            <w:r w:rsidRPr="004023F6">
              <w:rPr>
                <w:rFonts w:ascii="Calibri" w:hAnsi="Calibri" w:cs="Helvetica"/>
              </w:rPr>
              <w:t>No</w:t>
            </w:r>
          </w:p>
        </w:tc>
      </w:tr>
      <w:tr w:rsidRPr="004023F6" w:rsidR="00475FE1" w:rsidTr="00475FE1">
        <w:tc>
          <w:tcPr>
            <w:tcW w:w="4621" w:type="dxa"/>
          </w:tcPr>
          <w:p w:rsidRPr="00B90471" w:rsidR="00475FE1" w:rsidP="0027568C" w:rsidRDefault="004A389C">
            <w:pPr>
              <w:autoSpaceDE w:val="0"/>
              <w:autoSpaceDN w:val="0"/>
              <w:adjustRightInd w:val="0"/>
              <w:rPr>
                <w:rFonts w:ascii="Calibri" w:hAnsi="Calibri" w:cs="Helvetica"/>
                <w:b/>
              </w:rPr>
            </w:pPr>
            <w:r w:rsidRPr="00B90471">
              <w:rPr>
                <w:rFonts w:ascii="Calibri" w:hAnsi="Calibri" w:cs="Helvetica"/>
                <w:b/>
              </w:rPr>
              <w:t>Faeces</w:t>
            </w:r>
          </w:p>
        </w:tc>
        <w:tc>
          <w:tcPr>
            <w:tcW w:w="4621" w:type="dxa"/>
          </w:tcPr>
          <w:p w:rsidRPr="00B90471" w:rsidR="00475FE1" w:rsidP="0027568C" w:rsidRDefault="004A389C">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B90471" w:rsidR="00475FE1" w:rsidP="00080DCA" w:rsidRDefault="00475FE1">
            <w:pPr>
              <w:autoSpaceDE w:val="0"/>
              <w:autoSpaceDN w:val="0"/>
              <w:adjustRightInd w:val="0"/>
              <w:rPr>
                <w:rFonts w:ascii="Calibri" w:hAnsi="Calibri" w:cs="Helvetica"/>
                <w:b/>
              </w:rPr>
            </w:pPr>
            <w:r w:rsidRPr="00B90471">
              <w:rPr>
                <w:rFonts w:ascii="Calibri" w:hAnsi="Calibri" w:cs="Helvetica"/>
                <w:b/>
              </w:rPr>
              <w:t>F</w:t>
            </w:r>
            <w:r w:rsidRPr="00B90471" w:rsidR="00080DCA">
              <w:rPr>
                <w:rFonts w:ascii="Calibri" w:hAnsi="Calibri" w:cs="Helvetica"/>
                <w:b/>
              </w:rPr>
              <w:t>o</w:t>
            </w:r>
            <w:r w:rsidRPr="00B90471">
              <w:rPr>
                <w:rFonts w:ascii="Calibri" w:hAnsi="Calibri" w:cs="Helvetica"/>
                <w:b/>
              </w:rPr>
              <w:t xml:space="preserve">etal tissue </w:t>
            </w:r>
          </w:p>
        </w:tc>
        <w:tc>
          <w:tcPr>
            <w:tcW w:w="4621" w:type="dxa"/>
          </w:tcPr>
          <w:p w:rsidRPr="00B90471" w:rsidR="00475FE1" w:rsidP="0027568C" w:rsidRDefault="00080DCA">
            <w:pPr>
              <w:autoSpaceDE w:val="0"/>
              <w:autoSpaceDN w:val="0"/>
              <w:adjustRightInd w:val="0"/>
              <w:rPr>
                <w:rFonts w:ascii="Calibri" w:hAnsi="Calibri" w:cs="Helvetica"/>
                <w:b/>
              </w:rPr>
            </w:pPr>
            <w:r w:rsidRPr="00B90471">
              <w:rPr>
                <w:rFonts w:ascii="Calibri" w:hAnsi="Calibri" w:cs="Helvetica"/>
                <w:b/>
              </w:rPr>
              <w:t>Yes</w:t>
            </w:r>
          </w:p>
        </w:tc>
      </w:tr>
      <w:tr w:rsidRPr="004023F6" w:rsidR="004A389C" w:rsidTr="00475FE1">
        <w:tc>
          <w:tcPr>
            <w:tcW w:w="4621" w:type="dxa"/>
          </w:tcPr>
          <w:p w:rsidRPr="00B90471" w:rsidR="004A389C" w:rsidP="00080DCA" w:rsidRDefault="004A389C">
            <w:pPr>
              <w:autoSpaceDE w:val="0"/>
              <w:autoSpaceDN w:val="0"/>
              <w:adjustRightInd w:val="0"/>
              <w:rPr>
                <w:rFonts w:ascii="Calibri" w:hAnsi="Calibri" w:cs="Helvetica"/>
                <w:b/>
              </w:rPr>
            </w:pPr>
            <w:r w:rsidRPr="00B90471">
              <w:rPr>
                <w:rFonts w:ascii="Calibri" w:hAnsi="Calibri" w:cs="Helvetica"/>
                <w:b/>
              </w:rPr>
              <w:t>Fluid from cystic lesions</w:t>
            </w:r>
          </w:p>
        </w:tc>
        <w:tc>
          <w:tcPr>
            <w:tcW w:w="4621" w:type="dxa"/>
          </w:tcPr>
          <w:p w:rsidRPr="00B90471" w:rsidR="004A389C" w:rsidP="0027568C" w:rsidRDefault="004A389C">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4023F6" w:rsidR="00475FE1" w:rsidP="00080DCA" w:rsidRDefault="00475FE1">
            <w:pPr>
              <w:autoSpaceDE w:val="0"/>
              <w:autoSpaceDN w:val="0"/>
              <w:adjustRightInd w:val="0"/>
              <w:rPr>
                <w:rFonts w:ascii="Calibri" w:hAnsi="Calibri" w:cs="Helvetica"/>
              </w:rPr>
            </w:pPr>
            <w:r w:rsidRPr="004023F6">
              <w:rPr>
                <w:rFonts w:ascii="Calibri" w:hAnsi="Calibri" w:cs="Helvetica"/>
              </w:rPr>
              <w:t xml:space="preserve">Gametes* </w:t>
            </w:r>
          </w:p>
        </w:tc>
        <w:tc>
          <w:tcPr>
            <w:tcW w:w="4621" w:type="dxa"/>
          </w:tcPr>
          <w:p w:rsidRPr="004023F6" w:rsidR="00475FE1" w:rsidP="0027568C" w:rsidRDefault="00080DCA">
            <w:pPr>
              <w:autoSpaceDE w:val="0"/>
              <w:autoSpaceDN w:val="0"/>
              <w:adjustRightInd w:val="0"/>
              <w:rPr>
                <w:rFonts w:ascii="Calibri" w:hAnsi="Calibri" w:cs="Helvetica"/>
              </w:rPr>
            </w:pPr>
            <w:r w:rsidRPr="004023F6">
              <w:rPr>
                <w:rFonts w:ascii="Calibri" w:hAnsi="Calibri" w:cs="Helvetica"/>
              </w:rPr>
              <w:t>No</w:t>
            </w:r>
          </w:p>
        </w:tc>
      </w:tr>
      <w:tr w:rsidRPr="004023F6" w:rsidR="004A389C" w:rsidTr="00475FE1">
        <w:tc>
          <w:tcPr>
            <w:tcW w:w="4621" w:type="dxa"/>
          </w:tcPr>
          <w:p w:rsidRPr="00B90471" w:rsidR="004A389C" w:rsidP="00080DCA" w:rsidRDefault="004A389C">
            <w:pPr>
              <w:autoSpaceDE w:val="0"/>
              <w:autoSpaceDN w:val="0"/>
              <w:adjustRightInd w:val="0"/>
              <w:rPr>
                <w:rFonts w:ascii="Calibri" w:hAnsi="Calibri" w:cs="Helvetica"/>
                <w:b/>
              </w:rPr>
            </w:pPr>
            <w:r w:rsidRPr="00B90471">
              <w:rPr>
                <w:rFonts w:ascii="Calibri" w:hAnsi="Calibri" w:cs="Helvetica"/>
                <w:b/>
              </w:rPr>
              <w:t>Hair (from deceased person)</w:t>
            </w:r>
          </w:p>
        </w:tc>
        <w:tc>
          <w:tcPr>
            <w:tcW w:w="4621" w:type="dxa"/>
          </w:tcPr>
          <w:p w:rsidRPr="00B90471" w:rsidR="004A389C" w:rsidP="0027568C" w:rsidRDefault="004A389C">
            <w:pPr>
              <w:autoSpaceDE w:val="0"/>
              <w:autoSpaceDN w:val="0"/>
              <w:adjustRightInd w:val="0"/>
              <w:rPr>
                <w:rFonts w:ascii="Calibri" w:hAnsi="Calibri" w:cs="Helvetica"/>
                <w:b/>
              </w:rPr>
            </w:pPr>
            <w:r w:rsidRPr="00B90471">
              <w:rPr>
                <w:rFonts w:ascii="Calibri" w:hAnsi="Calibri" w:cs="Helvetica"/>
                <w:b/>
              </w:rPr>
              <w:t>Yes</w:t>
            </w:r>
          </w:p>
        </w:tc>
      </w:tr>
      <w:tr w:rsidRPr="004023F6" w:rsidR="004A389C" w:rsidTr="00475FE1">
        <w:tc>
          <w:tcPr>
            <w:tcW w:w="4621" w:type="dxa"/>
          </w:tcPr>
          <w:p w:rsidRPr="004023F6" w:rsidR="004A389C" w:rsidP="00080DCA" w:rsidRDefault="004A389C">
            <w:pPr>
              <w:autoSpaceDE w:val="0"/>
              <w:autoSpaceDN w:val="0"/>
              <w:adjustRightInd w:val="0"/>
              <w:rPr>
                <w:rFonts w:ascii="Calibri" w:hAnsi="Calibri" w:cs="Helvetica"/>
              </w:rPr>
            </w:pPr>
            <w:r w:rsidRPr="004023F6">
              <w:rPr>
                <w:rFonts w:ascii="Calibri" w:hAnsi="Calibri" w:cs="Helvetica"/>
              </w:rPr>
              <w:t>Hair (from living person)</w:t>
            </w:r>
          </w:p>
        </w:tc>
        <w:tc>
          <w:tcPr>
            <w:tcW w:w="4621" w:type="dxa"/>
          </w:tcPr>
          <w:p w:rsidRPr="004023F6" w:rsidR="004A389C" w:rsidP="0027568C" w:rsidRDefault="004A389C">
            <w:pPr>
              <w:autoSpaceDE w:val="0"/>
              <w:autoSpaceDN w:val="0"/>
              <w:adjustRightInd w:val="0"/>
              <w:rPr>
                <w:rFonts w:ascii="Calibri" w:hAnsi="Calibri" w:cs="Helvetica"/>
              </w:rPr>
            </w:pPr>
            <w:r w:rsidRPr="004023F6">
              <w:rPr>
                <w:rFonts w:ascii="Calibri" w:hAnsi="Calibri" w:cs="Helvetica"/>
              </w:rPr>
              <w:t>No</w:t>
            </w:r>
          </w:p>
        </w:tc>
      </w:tr>
      <w:tr w:rsidRPr="004023F6" w:rsidR="00080DCA" w:rsidTr="00475FE1">
        <w:tc>
          <w:tcPr>
            <w:tcW w:w="4621" w:type="dxa"/>
          </w:tcPr>
          <w:p w:rsidRPr="00B90471" w:rsidR="00080DCA" w:rsidP="00080DCA" w:rsidRDefault="00080DCA">
            <w:pPr>
              <w:autoSpaceDE w:val="0"/>
              <w:autoSpaceDN w:val="0"/>
              <w:adjustRightInd w:val="0"/>
              <w:rPr>
                <w:rFonts w:ascii="Calibri" w:hAnsi="Calibri" w:cs="Helvetica"/>
                <w:b/>
              </w:rPr>
            </w:pPr>
            <w:r w:rsidRPr="00B90471">
              <w:rPr>
                <w:rFonts w:ascii="Calibri" w:hAnsi="Calibri" w:cs="Helvetica"/>
                <w:b/>
              </w:rPr>
              <w:t>Joint aspirates (e.g. knee-joint synovial fluid)</w:t>
            </w:r>
          </w:p>
        </w:tc>
        <w:tc>
          <w:tcPr>
            <w:tcW w:w="4621" w:type="dxa"/>
          </w:tcPr>
          <w:p w:rsidRPr="00B90471" w:rsidR="00080DCA" w:rsidP="0027568C" w:rsidRDefault="00080DCA">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4023F6" w:rsidR="00475FE1" w:rsidP="00080DCA" w:rsidRDefault="00475FE1">
            <w:pPr>
              <w:autoSpaceDE w:val="0"/>
              <w:autoSpaceDN w:val="0"/>
              <w:adjustRightInd w:val="0"/>
              <w:rPr>
                <w:rFonts w:ascii="Calibri" w:hAnsi="Calibri" w:cs="Helvetica"/>
              </w:rPr>
            </w:pPr>
            <w:r w:rsidRPr="004023F6">
              <w:rPr>
                <w:rFonts w:ascii="Calibri" w:hAnsi="Calibri" w:cs="Helvetica"/>
              </w:rPr>
              <w:t xml:space="preserve">Lysed cells </w:t>
            </w:r>
          </w:p>
        </w:tc>
        <w:tc>
          <w:tcPr>
            <w:tcW w:w="4621" w:type="dxa"/>
          </w:tcPr>
          <w:p w:rsidRPr="004023F6" w:rsidR="00475FE1" w:rsidP="0027568C" w:rsidRDefault="00080DCA">
            <w:pPr>
              <w:autoSpaceDE w:val="0"/>
              <w:autoSpaceDN w:val="0"/>
              <w:adjustRightInd w:val="0"/>
              <w:rPr>
                <w:rFonts w:ascii="Calibri" w:hAnsi="Calibri" w:cs="Helvetica"/>
              </w:rPr>
            </w:pPr>
            <w:r w:rsidRPr="004023F6">
              <w:rPr>
                <w:rFonts w:ascii="Calibri" w:hAnsi="Calibri" w:cs="Helvetica"/>
              </w:rPr>
              <w:t>No</w:t>
            </w:r>
          </w:p>
        </w:tc>
      </w:tr>
      <w:tr w:rsidRPr="004023F6" w:rsidR="00080DCA" w:rsidTr="00475FE1">
        <w:tc>
          <w:tcPr>
            <w:tcW w:w="4621" w:type="dxa"/>
          </w:tcPr>
          <w:p w:rsidRPr="00B90471" w:rsidR="00080DCA" w:rsidP="00080DCA" w:rsidRDefault="00080DCA">
            <w:pPr>
              <w:autoSpaceDE w:val="0"/>
              <w:autoSpaceDN w:val="0"/>
              <w:adjustRightInd w:val="0"/>
              <w:rPr>
                <w:rFonts w:ascii="Calibri" w:hAnsi="Calibri" w:cs="Helvetica"/>
                <w:b/>
              </w:rPr>
            </w:pPr>
            <w:r w:rsidRPr="00B90471">
              <w:rPr>
                <w:rFonts w:ascii="Calibri" w:hAnsi="Calibri" w:cs="Helvetica"/>
                <w:b/>
              </w:rPr>
              <w:t>Mucus</w:t>
            </w:r>
          </w:p>
        </w:tc>
        <w:tc>
          <w:tcPr>
            <w:tcW w:w="4621" w:type="dxa"/>
          </w:tcPr>
          <w:p w:rsidRPr="00B90471" w:rsidR="00080DCA" w:rsidP="0027568C" w:rsidRDefault="00080DCA">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B90471" w:rsidR="00475FE1" w:rsidP="00080DCA" w:rsidRDefault="00475FE1">
            <w:pPr>
              <w:autoSpaceDE w:val="0"/>
              <w:autoSpaceDN w:val="0"/>
              <w:adjustRightInd w:val="0"/>
              <w:rPr>
                <w:rFonts w:ascii="Calibri" w:hAnsi="Calibri" w:cs="Helvetica"/>
                <w:b/>
              </w:rPr>
            </w:pPr>
            <w:r w:rsidRPr="00B90471">
              <w:rPr>
                <w:rFonts w:ascii="Calibri" w:hAnsi="Calibri" w:cs="Helvetica"/>
                <w:b/>
              </w:rPr>
              <w:t xml:space="preserve">Nail (from deceased person) </w:t>
            </w:r>
          </w:p>
        </w:tc>
        <w:tc>
          <w:tcPr>
            <w:tcW w:w="4621" w:type="dxa"/>
          </w:tcPr>
          <w:p w:rsidRPr="00B90471" w:rsidR="00475FE1" w:rsidP="0027568C" w:rsidRDefault="00080DCA">
            <w:pPr>
              <w:autoSpaceDE w:val="0"/>
              <w:autoSpaceDN w:val="0"/>
              <w:adjustRightInd w:val="0"/>
              <w:rPr>
                <w:rFonts w:ascii="Calibri" w:hAnsi="Calibri" w:cs="Helvetica"/>
                <w:b/>
              </w:rPr>
            </w:pPr>
            <w:r w:rsidRPr="00B90471">
              <w:rPr>
                <w:rFonts w:ascii="Calibri" w:hAnsi="Calibri" w:cs="Helvetica"/>
                <w:b/>
              </w:rPr>
              <w:t>Yes</w:t>
            </w:r>
          </w:p>
        </w:tc>
      </w:tr>
      <w:tr w:rsidRPr="004023F6" w:rsidR="00080DCA" w:rsidTr="00475FE1">
        <w:tc>
          <w:tcPr>
            <w:tcW w:w="4621" w:type="dxa"/>
          </w:tcPr>
          <w:p w:rsidRPr="004023F6" w:rsidR="00080DCA" w:rsidP="00080DCA" w:rsidRDefault="00080DCA">
            <w:pPr>
              <w:autoSpaceDE w:val="0"/>
              <w:autoSpaceDN w:val="0"/>
              <w:adjustRightInd w:val="0"/>
              <w:rPr>
                <w:rFonts w:ascii="Calibri" w:hAnsi="Calibri" w:cs="Helvetica"/>
              </w:rPr>
            </w:pPr>
            <w:r w:rsidRPr="004023F6">
              <w:rPr>
                <w:rFonts w:ascii="Calibri" w:hAnsi="Calibri" w:cs="Helvetica"/>
              </w:rPr>
              <w:t>Nail (from living person)</w:t>
            </w:r>
          </w:p>
        </w:tc>
        <w:tc>
          <w:tcPr>
            <w:tcW w:w="4621" w:type="dxa"/>
          </w:tcPr>
          <w:p w:rsidRPr="004023F6" w:rsidR="00080DCA" w:rsidP="0027568C" w:rsidRDefault="00080DCA">
            <w:pPr>
              <w:autoSpaceDE w:val="0"/>
              <w:autoSpaceDN w:val="0"/>
              <w:adjustRightInd w:val="0"/>
              <w:rPr>
                <w:rFonts w:ascii="Calibri" w:hAnsi="Calibri" w:cs="Helvetica"/>
              </w:rPr>
            </w:pPr>
            <w:r w:rsidRPr="004023F6">
              <w:rPr>
                <w:rFonts w:ascii="Calibri" w:hAnsi="Calibri" w:cs="Helvetica"/>
              </w:rPr>
              <w:t>No</w:t>
            </w:r>
          </w:p>
        </w:tc>
      </w:tr>
      <w:tr w:rsidRPr="004023F6" w:rsidR="00475FE1" w:rsidTr="00475FE1">
        <w:tc>
          <w:tcPr>
            <w:tcW w:w="4621" w:type="dxa"/>
          </w:tcPr>
          <w:p w:rsidRPr="004023F6" w:rsidR="00475FE1" w:rsidP="00080DCA" w:rsidRDefault="00475FE1">
            <w:pPr>
              <w:autoSpaceDE w:val="0"/>
              <w:autoSpaceDN w:val="0"/>
              <w:adjustRightInd w:val="0"/>
              <w:rPr>
                <w:rFonts w:ascii="Calibri" w:hAnsi="Calibri" w:cs="Helvetica"/>
              </w:rPr>
            </w:pPr>
            <w:r w:rsidRPr="004023F6">
              <w:rPr>
                <w:rFonts w:ascii="Calibri" w:hAnsi="Calibri" w:cs="Helvetica"/>
              </w:rPr>
              <w:t xml:space="preserve">Nasal and bronchial lavage </w:t>
            </w:r>
          </w:p>
        </w:tc>
        <w:tc>
          <w:tcPr>
            <w:tcW w:w="4621" w:type="dxa"/>
          </w:tcPr>
          <w:p w:rsidRPr="004023F6" w:rsidR="00475FE1" w:rsidP="0027568C" w:rsidRDefault="00080DCA">
            <w:pPr>
              <w:autoSpaceDE w:val="0"/>
              <w:autoSpaceDN w:val="0"/>
              <w:adjustRightInd w:val="0"/>
              <w:rPr>
                <w:rFonts w:ascii="Calibri" w:hAnsi="Calibri" w:cs="Helvetica"/>
              </w:rPr>
            </w:pPr>
            <w:r w:rsidRPr="004023F6">
              <w:rPr>
                <w:rFonts w:ascii="Calibri" w:hAnsi="Calibri" w:cs="Helvetica"/>
              </w:rPr>
              <w:t>Yes</w:t>
            </w:r>
          </w:p>
        </w:tc>
      </w:tr>
      <w:tr w:rsidRPr="004023F6" w:rsidR="00080DCA" w:rsidTr="00475FE1">
        <w:tc>
          <w:tcPr>
            <w:tcW w:w="4621" w:type="dxa"/>
          </w:tcPr>
          <w:p w:rsidRPr="00B90471" w:rsidR="00080DCA" w:rsidP="00080DCA" w:rsidRDefault="00080DCA">
            <w:pPr>
              <w:autoSpaceDE w:val="0"/>
              <w:autoSpaceDN w:val="0"/>
              <w:adjustRightInd w:val="0"/>
              <w:rPr>
                <w:rFonts w:ascii="Calibri" w:hAnsi="Calibri" w:cs="Helvetica"/>
                <w:b/>
              </w:rPr>
            </w:pPr>
            <w:r w:rsidRPr="00B90471">
              <w:rPr>
                <w:rFonts w:ascii="Calibri" w:hAnsi="Calibri" w:cs="Helvetica"/>
                <w:b/>
              </w:rPr>
              <w:t>Non-blood-derived stem cells (i.e. derived from the body).</w:t>
            </w:r>
          </w:p>
        </w:tc>
        <w:tc>
          <w:tcPr>
            <w:tcW w:w="4621" w:type="dxa"/>
          </w:tcPr>
          <w:p w:rsidRPr="00B90471" w:rsidR="00080DCA" w:rsidP="0027568C" w:rsidRDefault="00080DCA">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B90471" w:rsidR="00475FE1" w:rsidP="00076EC6" w:rsidRDefault="00475FE1">
            <w:pPr>
              <w:autoSpaceDE w:val="0"/>
              <w:autoSpaceDN w:val="0"/>
              <w:adjustRightInd w:val="0"/>
              <w:rPr>
                <w:rFonts w:ascii="Calibri" w:hAnsi="Calibri" w:cs="Helvetica"/>
                <w:b/>
              </w:rPr>
            </w:pPr>
            <w:r w:rsidRPr="00B90471">
              <w:rPr>
                <w:rFonts w:ascii="Calibri" w:hAnsi="Calibri" w:cs="Helvetica"/>
                <w:b/>
              </w:rPr>
              <w:t>Non</w:t>
            </w:r>
            <w:r w:rsidRPr="00B90471" w:rsidR="00076EC6">
              <w:rPr>
                <w:rFonts w:ascii="Calibri" w:hAnsi="Calibri" w:cs="Helvetica"/>
                <w:b/>
              </w:rPr>
              <w:t>-</w:t>
            </w:r>
            <w:r w:rsidR="00595846">
              <w:rPr>
                <w:rFonts w:ascii="Calibri" w:hAnsi="Calibri" w:cs="Helvetica"/>
                <w:b/>
              </w:rPr>
              <w:t>f</w:t>
            </w:r>
            <w:r w:rsidRPr="00B90471" w:rsidR="00080DCA">
              <w:rPr>
                <w:rFonts w:ascii="Calibri" w:hAnsi="Calibri" w:cs="Helvetica"/>
                <w:b/>
              </w:rPr>
              <w:t>e</w:t>
            </w:r>
            <w:r w:rsidR="00595846">
              <w:rPr>
                <w:rFonts w:ascii="Calibri" w:hAnsi="Calibri" w:cs="Helvetica"/>
                <w:b/>
              </w:rPr>
              <w:t>o</w:t>
            </w:r>
            <w:r w:rsidRPr="00B90471">
              <w:rPr>
                <w:rFonts w:ascii="Calibri" w:hAnsi="Calibri" w:cs="Helvetica"/>
                <w:b/>
              </w:rPr>
              <w:t xml:space="preserve">tal products of conception ( </w:t>
            </w:r>
            <w:r w:rsidRPr="00B90471" w:rsidR="00076EC6">
              <w:rPr>
                <w:rFonts w:ascii="Calibri" w:hAnsi="Calibri" w:cs="Helvetica"/>
                <w:b/>
              </w:rPr>
              <w:t xml:space="preserve">specifically, </w:t>
            </w:r>
            <w:r w:rsidRPr="00B90471">
              <w:rPr>
                <w:rFonts w:ascii="Calibri" w:hAnsi="Calibri" w:cs="Helvetica"/>
                <w:b/>
              </w:rPr>
              <w:t xml:space="preserve"> the amniotic fluid,</w:t>
            </w:r>
            <w:r w:rsidRPr="00B90471" w:rsidR="00076EC6">
              <w:rPr>
                <w:rFonts w:ascii="Calibri" w:hAnsi="Calibri" w:cs="Helvetica"/>
                <w:b/>
              </w:rPr>
              <w:t xml:space="preserve"> umbilical cord, placenta and membranes)</w:t>
            </w:r>
          </w:p>
        </w:tc>
        <w:tc>
          <w:tcPr>
            <w:tcW w:w="4621" w:type="dxa"/>
          </w:tcPr>
          <w:p w:rsidRPr="00B90471" w:rsidR="00475FE1" w:rsidP="0027568C" w:rsidRDefault="00076EC6">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4023F6" w:rsidR="00475FE1" w:rsidP="0027568C" w:rsidRDefault="00076EC6">
            <w:pPr>
              <w:autoSpaceDE w:val="0"/>
              <w:autoSpaceDN w:val="0"/>
              <w:adjustRightInd w:val="0"/>
              <w:rPr>
                <w:rFonts w:ascii="Calibri" w:hAnsi="Calibri" w:cs="Helvetica"/>
                <w:b/>
              </w:rPr>
            </w:pPr>
            <w:r w:rsidRPr="004023F6">
              <w:rPr>
                <w:rFonts w:ascii="Calibri" w:hAnsi="Calibri" w:cs="Helvetica"/>
                <w:b/>
              </w:rPr>
              <w:t>Organs</w:t>
            </w:r>
          </w:p>
        </w:tc>
        <w:tc>
          <w:tcPr>
            <w:tcW w:w="4621" w:type="dxa"/>
          </w:tcPr>
          <w:p w:rsidRPr="00B90471" w:rsidR="00475FE1" w:rsidP="0027568C" w:rsidRDefault="00076EC6">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4023F6" w:rsidR="00475FE1" w:rsidP="0027568C" w:rsidRDefault="00595846">
            <w:pPr>
              <w:autoSpaceDE w:val="0"/>
              <w:autoSpaceDN w:val="0"/>
              <w:adjustRightInd w:val="0"/>
              <w:rPr>
                <w:rFonts w:ascii="Calibri" w:hAnsi="Calibri" w:cs="Helvetica"/>
                <w:b/>
              </w:rPr>
            </w:pPr>
            <w:r>
              <w:rPr>
                <w:rFonts w:ascii="Calibri" w:hAnsi="Calibri" w:cs="Helvetica"/>
                <w:b/>
              </w:rPr>
              <w:t xml:space="preserve">Pericardial fluid </w:t>
            </w:r>
          </w:p>
        </w:tc>
        <w:tc>
          <w:tcPr>
            <w:tcW w:w="4621" w:type="dxa"/>
          </w:tcPr>
          <w:p w:rsidRPr="00B90471" w:rsidR="00475FE1" w:rsidP="0027568C" w:rsidRDefault="00076EC6">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B90471" w:rsidR="00475FE1" w:rsidP="00076EC6" w:rsidRDefault="00076EC6">
            <w:pPr>
              <w:autoSpaceDE w:val="0"/>
              <w:autoSpaceDN w:val="0"/>
              <w:adjustRightInd w:val="0"/>
              <w:rPr>
                <w:rFonts w:ascii="Calibri" w:hAnsi="Calibri" w:cs="Helvetica"/>
              </w:rPr>
            </w:pPr>
            <w:r w:rsidRPr="00B90471">
              <w:rPr>
                <w:rFonts w:ascii="Calibri" w:hAnsi="Calibri" w:cs="Helvetica"/>
              </w:rPr>
              <w:t xml:space="preserve">Blood Plasma </w:t>
            </w:r>
            <w:r w:rsidRPr="00B90471" w:rsidR="00475FE1">
              <w:rPr>
                <w:rFonts w:ascii="Calibri" w:hAnsi="Calibri" w:cs="Helvetica"/>
              </w:rPr>
              <w:t xml:space="preserve">(Please note: Depending on how </w:t>
            </w:r>
            <w:r w:rsidRPr="00B90471" w:rsidR="00475FE1">
              <w:rPr>
                <w:rFonts w:ascii="Calibri" w:hAnsi="Calibri" w:cs="Helvetica"/>
              </w:rPr>
              <w:lastRenderedPageBreak/>
              <w:t>plasma is prepared and</w:t>
            </w:r>
            <w:r w:rsidRPr="00B90471">
              <w:rPr>
                <w:rFonts w:ascii="Calibri" w:hAnsi="Calibri" w:cs="Helvetica"/>
              </w:rPr>
              <w:t xml:space="preserve"> processed, it may contain small numbers of platelets and further blood cells. If any of these cells are present then the plasma must be viewed as a relevant material)</w:t>
            </w:r>
            <w:r w:rsidR="00894983">
              <w:rPr>
                <w:rFonts w:ascii="Calibri" w:hAnsi="Calibri" w:cs="Helvetica"/>
              </w:rPr>
              <w:t>.</w:t>
            </w:r>
            <w:r w:rsidRPr="00B90471">
              <w:rPr>
                <w:rFonts w:ascii="Calibri" w:hAnsi="Calibri" w:cs="Helvetica"/>
              </w:rPr>
              <w:t xml:space="preserve"> </w:t>
            </w:r>
          </w:p>
        </w:tc>
        <w:tc>
          <w:tcPr>
            <w:tcW w:w="4621" w:type="dxa"/>
          </w:tcPr>
          <w:p w:rsidRPr="004023F6" w:rsidR="00475FE1" w:rsidP="0027568C" w:rsidRDefault="00076EC6">
            <w:pPr>
              <w:autoSpaceDE w:val="0"/>
              <w:autoSpaceDN w:val="0"/>
              <w:adjustRightInd w:val="0"/>
              <w:rPr>
                <w:rFonts w:ascii="Calibri" w:hAnsi="Calibri" w:cs="Helvetica"/>
              </w:rPr>
            </w:pPr>
            <w:r w:rsidRPr="004023F6">
              <w:rPr>
                <w:rFonts w:ascii="Calibri" w:hAnsi="Calibri" w:cs="Helvetica"/>
              </w:rPr>
              <w:lastRenderedPageBreak/>
              <w:t>No</w:t>
            </w:r>
          </w:p>
        </w:tc>
      </w:tr>
      <w:tr w:rsidRPr="004023F6" w:rsidR="002469BB" w:rsidTr="00475FE1">
        <w:tc>
          <w:tcPr>
            <w:tcW w:w="4621" w:type="dxa"/>
          </w:tcPr>
          <w:p w:rsidRPr="004023F6" w:rsidR="002469BB" w:rsidP="002469BB" w:rsidRDefault="002469BB">
            <w:pPr>
              <w:autoSpaceDE w:val="0"/>
              <w:autoSpaceDN w:val="0"/>
              <w:adjustRightInd w:val="0"/>
              <w:rPr>
                <w:rFonts w:ascii="Calibri" w:hAnsi="Calibri" w:cs="Helvetica"/>
                <w:b/>
              </w:rPr>
            </w:pPr>
            <w:r w:rsidRPr="004023F6">
              <w:rPr>
                <w:rFonts w:ascii="Calibri" w:hAnsi="Calibri" w:cs="Helvetica"/>
                <w:b/>
              </w:rPr>
              <w:lastRenderedPageBreak/>
              <w:t>Platelets</w:t>
            </w:r>
          </w:p>
        </w:tc>
        <w:tc>
          <w:tcPr>
            <w:tcW w:w="4621" w:type="dxa"/>
          </w:tcPr>
          <w:p w:rsidRPr="00B90471" w:rsidR="002469BB" w:rsidP="0027568C" w:rsidRDefault="002469BB">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4023F6" w:rsidR="00475FE1" w:rsidP="002469BB" w:rsidRDefault="00475FE1">
            <w:pPr>
              <w:autoSpaceDE w:val="0"/>
              <w:autoSpaceDN w:val="0"/>
              <w:adjustRightInd w:val="0"/>
              <w:rPr>
                <w:rFonts w:ascii="Calibri" w:hAnsi="Calibri" w:cs="Helvetica"/>
                <w:b/>
              </w:rPr>
            </w:pPr>
            <w:r w:rsidRPr="004023F6">
              <w:rPr>
                <w:rFonts w:ascii="Calibri" w:hAnsi="Calibri" w:cs="Helvetica"/>
                <w:b/>
              </w:rPr>
              <w:t xml:space="preserve">Pleural fluid </w:t>
            </w:r>
          </w:p>
        </w:tc>
        <w:tc>
          <w:tcPr>
            <w:tcW w:w="4621" w:type="dxa"/>
          </w:tcPr>
          <w:p w:rsidRPr="00B90471" w:rsidR="00475FE1" w:rsidP="0027568C" w:rsidRDefault="002469BB">
            <w:pPr>
              <w:autoSpaceDE w:val="0"/>
              <w:autoSpaceDN w:val="0"/>
              <w:adjustRightInd w:val="0"/>
              <w:rPr>
                <w:rFonts w:ascii="Calibri" w:hAnsi="Calibri" w:cs="Helvetica"/>
                <w:b/>
              </w:rPr>
            </w:pPr>
            <w:r w:rsidRPr="00B90471">
              <w:rPr>
                <w:rFonts w:ascii="Calibri" w:hAnsi="Calibri" w:cs="Helvetica"/>
                <w:b/>
              </w:rPr>
              <w:t>Yes</w:t>
            </w:r>
          </w:p>
        </w:tc>
      </w:tr>
      <w:tr w:rsidRPr="004023F6" w:rsidR="002469BB" w:rsidTr="00475FE1">
        <w:tc>
          <w:tcPr>
            <w:tcW w:w="4621" w:type="dxa"/>
          </w:tcPr>
          <w:p w:rsidRPr="004023F6" w:rsidR="002469BB" w:rsidP="002469BB" w:rsidRDefault="002469BB">
            <w:pPr>
              <w:autoSpaceDE w:val="0"/>
              <w:autoSpaceDN w:val="0"/>
              <w:adjustRightInd w:val="0"/>
              <w:rPr>
                <w:rFonts w:ascii="Calibri" w:hAnsi="Calibri" w:cs="Helvetica"/>
                <w:b/>
              </w:rPr>
            </w:pPr>
            <w:r w:rsidRPr="004023F6">
              <w:rPr>
                <w:rFonts w:ascii="Calibri" w:hAnsi="Calibri" w:cs="Helvetica"/>
                <w:b/>
              </w:rPr>
              <w:t>Primary cell cultures (whole explant/biopsy present)</w:t>
            </w:r>
          </w:p>
        </w:tc>
        <w:tc>
          <w:tcPr>
            <w:tcW w:w="4621" w:type="dxa"/>
          </w:tcPr>
          <w:p w:rsidRPr="00B90471" w:rsidR="002469BB" w:rsidP="0027568C" w:rsidRDefault="002469BB">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4023F6" w:rsidR="00475FE1" w:rsidP="002469BB" w:rsidRDefault="00475FE1">
            <w:pPr>
              <w:autoSpaceDE w:val="0"/>
              <w:autoSpaceDN w:val="0"/>
              <w:adjustRightInd w:val="0"/>
              <w:rPr>
                <w:rFonts w:ascii="Calibri" w:hAnsi="Calibri" w:cs="Helvetica"/>
                <w:b/>
              </w:rPr>
            </w:pPr>
            <w:r w:rsidRPr="004023F6">
              <w:rPr>
                <w:rFonts w:ascii="Calibri" w:hAnsi="Calibri" w:cs="Helvetica"/>
                <w:b/>
              </w:rPr>
              <w:t xml:space="preserve">Pus </w:t>
            </w:r>
          </w:p>
        </w:tc>
        <w:tc>
          <w:tcPr>
            <w:tcW w:w="4621" w:type="dxa"/>
          </w:tcPr>
          <w:p w:rsidRPr="00B90471" w:rsidR="00475FE1" w:rsidP="0027568C" w:rsidRDefault="002469BB">
            <w:pPr>
              <w:autoSpaceDE w:val="0"/>
              <w:autoSpaceDN w:val="0"/>
              <w:adjustRightInd w:val="0"/>
              <w:rPr>
                <w:rFonts w:ascii="Calibri" w:hAnsi="Calibri" w:cs="Helvetica"/>
                <w:b/>
              </w:rPr>
            </w:pPr>
            <w:r w:rsidRPr="00B90471">
              <w:rPr>
                <w:rFonts w:ascii="Calibri" w:hAnsi="Calibri" w:cs="Helvetica"/>
                <w:b/>
              </w:rPr>
              <w:t>Yes</w:t>
            </w:r>
          </w:p>
        </w:tc>
      </w:tr>
      <w:tr w:rsidRPr="004023F6" w:rsidR="002469BB" w:rsidTr="00475FE1">
        <w:tc>
          <w:tcPr>
            <w:tcW w:w="4621" w:type="dxa"/>
          </w:tcPr>
          <w:p w:rsidRPr="00B90471" w:rsidR="002469BB" w:rsidP="0027568C" w:rsidRDefault="002469BB">
            <w:pPr>
              <w:autoSpaceDE w:val="0"/>
              <w:autoSpaceDN w:val="0"/>
              <w:adjustRightInd w:val="0"/>
              <w:rPr>
                <w:rFonts w:ascii="Calibri" w:hAnsi="Calibri" w:cs="Helvetica"/>
              </w:rPr>
            </w:pPr>
            <w:r w:rsidRPr="00B90471">
              <w:rPr>
                <w:rFonts w:ascii="Calibri" w:hAnsi="Calibri" w:cs="Helvetica"/>
              </w:rPr>
              <w:t>RNA</w:t>
            </w:r>
          </w:p>
        </w:tc>
        <w:tc>
          <w:tcPr>
            <w:tcW w:w="4621" w:type="dxa"/>
          </w:tcPr>
          <w:p w:rsidRPr="004023F6" w:rsidR="002469BB" w:rsidP="0027568C" w:rsidRDefault="002469BB">
            <w:pPr>
              <w:autoSpaceDE w:val="0"/>
              <w:autoSpaceDN w:val="0"/>
              <w:adjustRightInd w:val="0"/>
              <w:rPr>
                <w:rFonts w:ascii="Calibri" w:hAnsi="Calibri" w:cs="Helvetica"/>
              </w:rPr>
            </w:pPr>
            <w:r w:rsidRPr="004023F6">
              <w:rPr>
                <w:rFonts w:ascii="Calibri" w:hAnsi="Calibri" w:cs="Helvetica"/>
              </w:rPr>
              <w:t>No</w:t>
            </w:r>
          </w:p>
        </w:tc>
      </w:tr>
      <w:tr w:rsidRPr="004023F6" w:rsidR="00475FE1" w:rsidTr="00475FE1">
        <w:tc>
          <w:tcPr>
            <w:tcW w:w="4621" w:type="dxa"/>
          </w:tcPr>
          <w:p w:rsidRPr="004023F6" w:rsidR="00475FE1" w:rsidP="0027568C" w:rsidRDefault="002469BB">
            <w:pPr>
              <w:autoSpaceDE w:val="0"/>
              <w:autoSpaceDN w:val="0"/>
              <w:adjustRightInd w:val="0"/>
              <w:rPr>
                <w:rFonts w:ascii="Calibri" w:hAnsi="Calibri" w:cs="Helvetica"/>
                <w:b/>
              </w:rPr>
            </w:pPr>
            <w:r w:rsidRPr="004023F6">
              <w:rPr>
                <w:rFonts w:ascii="Calibri" w:hAnsi="Calibri" w:cs="Helvetica"/>
                <w:b/>
              </w:rPr>
              <w:t>Saliva</w:t>
            </w:r>
          </w:p>
        </w:tc>
        <w:tc>
          <w:tcPr>
            <w:tcW w:w="4621" w:type="dxa"/>
          </w:tcPr>
          <w:p w:rsidRPr="00B90471" w:rsidR="00475FE1" w:rsidP="0027568C" w:rsidRDefault="002469BB">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B90471" w:rsidR="00475FE1" w:rsidP="002469BB" w:rsidRDefault="00475FE1">
            <w:pPr>
              <w:autoSpaceDE w:val="0"/>
              <w:autoSpaceDN w:val="0"/>
              <w:adjustRightInd w:val="0"/>
              <w:rPr>
                <w:rFonts w:ascii="Calibri" w:hAnsi="Calibri" w:cs="Helvetica"/>
              </w:rPr>
            </w:pPr>
            <w:r w:rsidRPr="00B90471">
              <w:rPr>
                <w:rFonts w:ascii="Calibri" w:hAnsi="Calibri" w:cs="Helvetica"/>
              </w:rPr>
              <w:t xml:space="preserve">Serum </w:t>
            </w:r>
          </w:p>
        </w:tc>
        <w:tc>
          <w:tcPr>
            <w:tcW w:w="4621" w:type="dxa"/>
          </w:tcPr>
          <w:p w:rsidRPr="004023F6" w:rsidR="00475FE1" w:rsidP="0027568C" w:rsidRDefault="002469BB">
            <w:pPr>
              <w:autoSpaceDE w:val="0"/>
              <w:autoSpaceDN w:val="0"/>
              <w:adjustRightInd w:val="0"/>
              <w:rPr>
                <w:rFonts w:ascii="Calibri" w:hAnsi="Calibri" w:cs="Helvetica"/>
              </w:rPr>
            </w:pPr>
            <w:r w:rsidRPr="004023F6">
              <w:rPr>
                <w:rFonts w:ascii="Calibri" w:hAnsi="Calibri" w:cs="Helvetica"/>
              </w:rPr>
              <w:t>No</w:t>
            </w:r>
          </w:p>
        </w:tc>
      </w:tr>
      <w:tr w:rsidRPr="004023F6" w:rsidR="002469BB" w:rsidTr="00475FE1">
        <w:tc>
          <w:tcPr>
            <w:tcW w:w="4621" w:type="dxa"/>
          </w:tcPr>
          <w:p w:rsidRPr="004023F6" w:rsidR="002469BB" w:rsidP="002469BB" w:rsidRDefault="002469BB">
            <w:pPr>
              <w:autoSpaceDE w:val="0"/>
              <w:autoSpaceDN w:val="0"/>
              <w:adjustRightInd w:val="0"/>
              <w:rPr>
                <w:rFonts w:ascii="Calibri" w:hAnsi="Calibri" w:cs="Helvetica"/>
                <w:b/>
              </w:rPr>
            </w:pPr>
            <w:r w:rsidRPr="004023F6">
              <w:rPr>
                <w:rFonts w:ascii="Calibri" w:hAnsi="Calibri" w:cs="Helvetica"/>
                <w:b/>
              </w:rPr>
              <w:t>Skin</w:t>
            </w:r>
          </w:p>
        </w:tc>
        <w:tc>
          <w:tcPr>
            <w:tcW w:w="4621" w:type="dxa"/>
          </w:tcPr>
          <w:p w:rsidRPr="00B90471" w:rsidR="002469BB" w:rsidP="0027568C" w:rsidRDefault="002469BB">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B90471" w:rsidR="00475FE1" w:rsidP="002469BB" w:rsidRDefault="00475FE1">
            <w:pPr>
              <w:autoSpaceDE w:val="0"/>
              <w:autoSpaceDN w:val="0"/>
              <w:adjustRightInd w:val="0"/>
              <w:rPr>
                <w:rFonts w:ascii="Calibri" w:hAnsi="Calibri" w:cs="Helvetica"/>
              </w:rPr>
            </w:pPr>
            <w:r w:rsidRPr="00B90471">
              <w:rPr>
                <w:rFonts w:ascii="Calibri" w:hAnsi="Calibri" w:cs="Helvetica"/>
              </w:rPr>
              <w:t xml:space="preserve">Sperm* </w:t>
            </w:r>
          </w:p>
        </w:tc>
        <w:tc>
          <w:tcPr>
            <w:tcW w:w="4621" w:type="dxa"/>
          </w:tcPr>
          <w:p w:rsidRPr="004023F6" w:rsidR="00475FE1" w:rsidP="0027568C" w:rsidRDefault="002469BB">
            <w:pPr>
              <w:autoSpaceDE w:val="0"/>
              <w:autoSpaceDN w:val="0"/>
              <w:adjustRightInd w:val="0"/>
              <w:rPr>
                <w:rFonts w:ascii="Calibri" w:hAnsi="Calibri" w:cs="Helvetica"/>
              </w:rPr>
            </w:pPr>
            <w:r w:rsidRPr="004023F6">
              <w:rPr>
                <w:rFonts w:ascii="Calibri" w:hAnsi="Calibri" w:cs="Helvetica"/>
              </w:rPr>
              <w:t>No</w:t>
            </w:r>
          </w:p>
        </w:tc>
      </w:tr>
      <w:tr w:rsidRPr="004023F6" w:rsidR="002469BB" w:rsidTr="00475FE1">
        <w:tc>
          <w:tcPr>
            <w:tcW w:w="4621" w:type="dxa"/>
          </w:tcPr>
          <w:p w:rsidRPr="00B90471" w:rsidR="002469BB" w:rsidP="0027568C" w:rsidRDefault="002469BB">
            <w:pPr>
              <w:autoSpaceDE w:val="0"/>
              <w:autoSpaceDN w:val="0"/>
              <w:adjustRightInd w:val="0"/>
              <w:rPr>
                <w:rFonts w:ascii="Calibri" w:hAnsi="Calibri" w:cs="Helvetica"/>
                <w:b/>
              </w:rPr>
            </w:pPr>
            <w:r w:rsidRPr="00B90471">
              <w:rPr>
                <w:rFonts w:ascii="Calibri" w:hAnsi="Calibri" w:cs="Helvetica"/>
                <w:b/>
              </w:rPr>
              <w:t>Sputm (or phlegm)</w:t>
            </w:r>
          </w:p>
        </w:tc>
        <w:tc>
          <w:tcPr>
            <w:tcW w:w="4621" w:type="dxa"/>
          </w:tcPr>
          <w:p w:rsidRPr="00B90471" w:rsidR="002469BB" w:rsidP="0027568C" w:rsidRDefault="002469BB">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B90471" w:rsidR="00475FE1" w:rsidP="0027568C" w:rsidRDefault="00475FE1">
            <w:pPr>
              <w:autoSpaceDE w:val="0"/>
              <w:autoSpaceDN w:val="0"/>
              <w:adjustRightInd w:val="0"/>
              <w:rPr>
                <w:rFonts w:ascii="Calibri" w:hAnsi="Calibri" w:cs="Helvetica"/>
                <w:b/>
              </w:rPr>
            </w:pPr>
            <w:r w:rsidRPr="00B90471">
              <w:rPr>
                <w:rFonts w:ascii="Calibri" w:hAnsi="Calibri" w:cs="Helvetica"/>
                <w:b/>
              </w:rPr>
              <w:t xml:space="preserve">Stomach contents </w:t>
            </w:r>
          </w:p>
        </w:tc>
        <w:tc>
          <w:tcPr>
            <w:tcW w:w="4621" w:type="dxa"/>
          </w:tcPr>
          <w:p w:rsidRPr="00B90471" w:rsidR="00475FE1" w:rsidP="0027568C" w:rsidRDefault="00475FE1">
            <w:pPr>
              <w:autoSpaceDE w:val="0"/>
              <w:autoSpaceDN w:val="0"/>
              <w:adjustRightInd w:val="0"/>
              <w:rPr>
                <w:rFonts w:ascii="Calibri" w:hAnsi="Calibri" w:cs="Helvetica"/>
                <w:b/>
              </w:rPr>
            </w:pPr>
            <w:r w:rsidRPr="00B90471">
              <w:rPr>
                <w:rFonts w:ascii="Calibri" w:hAnsi="Calibri" w:cs="Helvetica"/>
                <w:b/>
              </w:rPr>
              <w:t>Yes</w:t>
            </w:r>
          </w:p>
        </w:tc>
      </w:tr>
      <w:tr w:rsidRPr="004023F6" w:rsidR="002469BB" w:rsidTr="00475FE1">
        <w:tc>
          <w:tcPr>
            <w:tcW w:w="4621" w:type="dxa"/>
          </w:tcPr>
          <w:p w:rsidRPr="00B90471" w:rsidR="002469BB" w:rsidP="00475FE1" w:rsidRDefault="002469BB">
            <w:pPr>
              <w:autoSpaceDE w:val="0"/>
              <w:autoSpaceDN w:val="0"/>
              <w:adjustRightInd w:val="0"/>
              <w:rPr>
                <w:rFonts w:ascii="Calibri" w:hAnsi="Calibri" w:cs="Helvetica"/>
                <w:b/>
              </w:rPr>
            </w:pPr>
            <w:r w:rsidRPr="00B90471">
              <w:rPr>
                <w:rFonts w:ascii="Calibri" w:hAnsi="Calibri" w:cs="Helvetica"/>
                <w:b/>
              </w:rPr>
              <w:t>Teeth</w:t>
            </w:r>
          </w:p>
        </w:tc>
        <w:tc>
          <w:tcPr>
            <w:tcW w:w="4621" w:type="dxa"/>
          </w:tcPr>
          <w:p w:rsidRPr="00B90471" w:rsidR="002469BB" w:rsidP="0027568C" w:rsidRDefault="002469BB">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B90471" w:rsidR="00475FE1" w:rsidP="00475FE1" w:rsidRDefault="00475FE1">
            <w:pPr>
              <w:autoSpaceDE w:val="0"/>
              <w:autoSpaceDN w:val="0"/>
              <w:adjustRightInd w:val="0"/>
              <w:rPr>
                <w:rFonts w:ascii="Calibri" w:hAnsi="Calibri" w:cs="Helvetica"/>
                <w:b/>
              </w:rPr>
            </w:pPr>
            <w:r w:rsidRPr="00B90471">
              <w:rPr>
                <w:rFonts w:ascii="Calibri" w:hAnsi="Calibri" w:cs="Helvetica"/>
                <w:b/>
              </w:rPr>
              <w:t xml:space="preserve">Tumour tissue samples </w:t>
            </w:r>
          </w:p>
        </w:tc>
        <w:tc>
          <w:tcPr>
            <w:tcW w:w="4621" w:type="dxa"/>
          </w:tcPr>
          <w:p w:rsidRPr="00B90471" w:rsidR="00475FE1" w:rsidP="0027568C" w:rsidRDefault="00475FE1">
            <w:pPr>
              <w:autoSpaceDE w:val="0"/>
              <w:autoSpaceDN w:val="0"/>
              <w:adjustRightInd w:val="0"/>
              <w:rPr>
                <w:rFonts w:ascii="Calibri" w:hAnsi="Calibri" w:cs="Helvetica"/>
                <w:b/>
              </w:rPr>
            </w:pPr>
            <w:r w:rsidRPr="00B90471">
              <w:rPr>
                <w:rFonts w:ascii="Calibri" w:hAnsi="Calibri" w:cs="Helvetica"/>
                <w:b/>
              </w:rPr>
              <w:t>Yes</w:t>
            </w:r>
          </w:p>
        </w:tc>
      </w:tr>
      <w:tr w:rsidRPr="004023F6" w:rsidR="002469BB" w:rsidTr="00475FE1">
        <w:tc>
          <w:tcPr>
            <w:tcW w:w="4621" w:type="dxa"/>
          </w:tcPr>
          <w:p w:rsidRPr="00B90471" w:rsidR="002469BB" w:rsidP="002469BB" w:rsidRDefault="002469BB">
            <w:pPr>
              <w:autoSpaceDE w:val="0"/>
              <w:autoSpaceDN w:val="0"/>
              <w:adjustRightInd w:val="0"/>
              <w:rPr>
                <w:rFonts w:ascii="Calibri" w:hAnsi="Calibri" w:cs="Helvetica"/>
                <w:b/>
              </w:rPr>
            </w:pPr>
            <w:r w:rsidRPr="00B90471">
              <w:rPr>
                <w:rFonts w:ascii="Calibri" w:hAnsi="Calibri" w:cs="Helvetica"/>
                <w:b/>
              </w:rPr>
              <w:t>Umbilical cord blood stem cells</w:t>
            </w:r>
          </w:p>
        </w:tc>
        <w:tc>
          <w:tcPr>
            <w:tcW w:w="4621" w:type="dxa"/>
          </w:tcPr>
          <w:p w:rsidRPr="00B90471" w:rsidR="002469BB" w:rsidP="0027568C" w:rsidRDefault="002469BB">
            <w:pPr>
              <w:autoSpaceDE w:val="0"/>
              <w:autoSpaceDN w:val="0"/>
              <w:adjustRightInd w:val="0"/>
              <w:rPr>
                <w:rFonts w:ascii="Calibri" w:hAnsi="Calibri" w:cs="Helvetica"/>
                <w:b/>
              </w:rPr>
            </w:pPr>
            <w:r w:rsidRPr="00B90471">
              <w:rPr>
                <w:rFonts w:ascii="Calibri" w:hAnsi="Calibri" w:cs="Helvetica"/>
                <w:b/>
              </w:rPr>
              <w:t>Yes</w:t>
            </w:r>
          </w:p>
        </w:tc>
      </w:tr>
      <w:tr w:rsidRPr="004023F6" w:rsidR="00475FE1" w:rsidTr="00475FE1">
        <w:tc>
          <w:tcPr>
            <w:tcW w:w="4621" w:type="dxa"/>
          </w:tcPr>
          <w:p w:rsidRPr="00B90471" w:rsidR="00475FE1" w:rsidP="0027568C" w:rsidRDefault="00475FE1">
            <w:pPr>
              <w:autoSpaceDE w:val="0"/>
              <w:autoSpaceDN w:val="0"/>
              <w:adjustRightInd w:val="0"/>
              <w:rPr>
                <w:rFonts w:ascii="Calibri" w:hAnsi="Calibri" w:cs="Helvetica"/>
                <w:b/>
              </w:rPr>
            </w:pPr>
            <w:r w:rsidRPr="00B90471">
              <w:rPr>
                <w:rFonts w:ascii="Calibri" w:hAnsi="Calibri" w:cs="Helvetica"/>
                <w:b/>
              </w:rPr>
              <w:t xml:space="preserve">Urine </w:t>
            </w:r>
          </w:p>
        </w:tc>
        <w:tc>
          <w:tcPr>
            <w:tcW w:w="4621" w:type="dxa"/>
          </w:tcPr>
          <w:p w:rsidRPr="00B90471" w:rsidR="00475FE1" w:rsidP="0027568C" w:rsidRDefault="00475FE1">
            <w:pPr>
              <w:autoSpaceDE w:val="0"/>
              <w:autoSpaceDN w:val="0"/>
              <w:adjustRightInd w:val="0"/>
              <w:rPr>
                <w:rFonts w:ascii="Calibri" w:hAnsi="Calibri" w:cs="Helvetica"/>
                <w:b/>
              </w:rPr>
            </w:pPr>
            <w:r w:rsidRPr="00B90471">
              <w:rPr>
                <w:rFonts w:ascii="Calibri" w:hAnsi="Calibri" w:cs="Helvetica"/>
                <w:b/>
              </w:rPr>
              <w:t>Yes</w:t>
            </w:r>
          </w:p>
        </w:tc>
      </w:tr>
    </w:tbl>
    <w:p w:rsidRPr="004023F6" w:rsidR="00A831EC" w:rsidP="00A831EC" w:rsidRDefault="00A831EC">
      <w:pPr>
        <w:rPr>
          <w:rFonts w:ascii="Calibri" w:hAnsi="Calibri"/>
        </w:rPr>
      </w:pPr>
    </w:p>
    <w:p w:rsidRPr="004023F6" w:rsidR="00A831EC" w:rsidP="00A831EC" w:rsidRDefault="004023F6">
      <w:pPr>
        <w:autoSpaceDE w:val="0"/>
        <w:autoSpaceDN w:val="0"/>
        <w:adjustRightInd w:val="0"/>
        <w:spacing w:after="0" w:line="240" w:lineRule="auto"/>
        <w:rPr>
          <w:rFonts w:ascii="Calibri" w:hAnsi="Calibri" w:cs="Helvetica"/>
          <w:color w:val="000000"/>
        </w:rPr>
      </w:pPr>
      <w:r w:rsidRPr="004023F6">
        <w:rPr>
          <w:rFonts w:ascii="Calibri" w:hAnsi="Calibri" w:cs="Helvetica"/>
          <w:color w:val="000000"/>
        </w:rPr>
        <w:t>*</w:t>
      </w:r>
      <w:r w:rsidRPr="004023F6" w:rsidR="00A831EC">
        <w:rPr>
          <w:rFonts w:ascii="Calibri" w:hAnsi="Calibri" w:cs="Helvetica"/>
          <w:color w:val="000000"/>
        </w:rPr>
        <w:t>Whil</w:t>
      </w:r>
      <w:r w:rsidRPr="004023F6">
        <w:rPr>
          <w:rFonts w:ascii="Calibri" w:hAnsi="Calibri" w:cs="Helvetica"/>
          <w:color w:val="000000"/>
        </w:rPr>
        <w:t>st</w:t>
      </w:r>
      <w:r w:rsidRPr="004023F6" w:rsidR="00A831EC">
        <w:rPr>
          <w:rFonts w:ascii="Calibri" w:hAnsi="Calibri" w:cs="Helvetica"/>
          <w:color w:val="000000"/>
        </w:rPr>
        <w:t xml:space="preserve"> outside the definition of relevant material for the purposes of the HT Act, these materials fall</w:t>
      </w:r>
      <w:r w:rsidRPr="004023F6">
        <w:rPr>
          <w:rFonts w:ascii="Calibri" w:hAnsi="Calibri" w:cs="Helvetica"/>
          <w:color w:val="000000"/>
        </w:rPr>
        <w:t xml:space="preserve"> </w:t>
      </w:r>
      <w:r w:rsidRPr="004023F6" w:rsidR="00A831EC">
        <w:rPr>
          <w:rFonts w:ascii="Calibri" w:hAnsi="Calibri" w:cs="Helvetica"/>
          <w:color w:val="000000"/>
        </w:rPr>
        <w:t>under the remit of the Human Fertilisation and Embryology Act 1990, and are regulated by the</w:t>
      </w:r>
    </w:p>
    <w:p w:rsidRPr="004023F6" w:rsidR="00A831EC" w:rsidP="00A831EC" w:rsidRDefault="00A831EC">
      <w:pPr>
        <w:autoSpaceDE w:val="0"/>
        <w:autoSpaceDN w:val="0"/>
        <w:adjustRightInd w:val="0"/>
        <w:spacing w:after="0" w:line="240" w:lineRule="auto"/>
        <w:rPr>
          <w:rFonts w:ascii="Calibri" w:hAnsi="Calibri" w:cs="Helvetica"/>
          <w:color w:val="000000"/>
        </w:rPr>
      </w:pPr>
      <w:r w:rsidRPr="00B90471">
        <w:rPr>
          <w:rFonts w:ascii="Calibri" w:hAnsi="Calibri" w:cs="Helvetica"/>
          <w:b/>
          <w:color w:val="000000"/>
        </w:rPr>
        <w:t>Human Fertilisation and Embryology Authority (HFEA)</w:t>
      </w:r>
      <w:r w:rsidRPr="004023F6">
        <w:rPr>
          <w:rFonts w:ascii="Calibri" w:hAnsi="Calibri" w:cs="Helvetica"/>
          <w:color w:val="000000"/>
        </w:rPr>
        <w:t>.</w:t>
      </w:r>
    </w:p>
    <w:p w:rsidRPr="004023F6" w:rsidR="004023F6" w:rsidP="00A831EC" w:rsidRDefault="004023F6">
      <w:pPr>
        <w:autoSpaceDE w:val="0"/>
        <w:autoSpaceDN w:val="0"/>
        <w:adjustRightInd w:val="0"/>
        <w:spacing w:after="0" w:line="240" w:lineRule="auto"/>
        <w:rPr>
          <w:rFonts w:ascii="Calibri" w:hAnsi="Calibri" w:cs="Helvetica"/>
          <w:color w:val="000000"/>
        </w:rPr>
      </w:pPr>
    </w:p>
    <w:p w:rsidRPr="004023F6" w:rsidR="00A831EC" w:rsidP="00A831EC" w:rsidRDefault="00A831EC">
      <w:pPr>
        <w:autoSpaceDE w:val="0"/>
        <w:autoSpaceDN w:val="0"/>
        <w:adjustRightInd w:val="0"/>
        <w:spacing w:after="0" w:line="240" w:lineRule="auto"/>
        <w:rPr>
          <w:rFonts w:ascii="Calibri" w:hAnsi="Calibri" w:cs="Helvetica"/>
          <w:color w:val="000000"/>
        </w:rPr>
      </w:pPr>
      <w:r w:rsidRPr="004023F6">
        <w:rPr>
          <w:rFonts w:ascii="Calibri" w:hAnsi="Calibri" w:cs="Helvetica"/>
          <w:color w:val="000000"/>
        </w:rPr>
        <w:t>** Cell lines and embryonic stem cell lines fall within the regulatory remit of the HTA by virtue of the</w:t>
      </w:r>
    </w:p>
    <w:p w:rsidRPr="004023F6" w:rsidR="00A831EC" w:rsidP="00A831EC" w:rsidRDefault="00A831EC">
      <w:pPr>
        <w:autoSpaceDE w:val="0"/>
        <w:autoSpaceDN w:val="0"/>
        <w:adjustRightInd w:val="0"/>
        <w:spacing w:after="0" w:line="240" w:lineRule="auto"/>
        <w:rPr>
          <w:rFonts w:ascii="Calibri" w:hAnsi="Calibri" w:cs="Helvetica"/>
          <w:color w:val="000000"/>
        </w:rPr>
      </w:pPr>
      <w:r w:rsidRPr="004023F6">
        <w:rPr>
          <w:rFonts w:ascii="Calibri" w:hAnsi="Calibri" w:cs="Helvetica"/>
          <w:color w:val="000000"/>
        </w:rPr>
        <w:t>Human Tissue (Quality and Safety for Human Application) Regulations 2007, which regulates the</w:t>
      </w:r>
    </w:p>
    <w:p w:rsidRPr="004023F6" w:rsidR="00A831EC" w:rsidP="00A831EC" w:rsidRDefault="00A831EC">
      <w:pPr>
        <w:autoSpaceDE w:val="0"/>
        <w:autoSpaceDN w:val="0"/>
        <w:adjustRightInd w:val="0"/>
        <w:spacing w:after="0" w:line="240" w:lineRule="auto"/>
        <w:rPr>
          <w:rFonts w:ascii="Calibri" w:hAnsi="Calibri" w:cs="Helvetica"/>
          <w:color w:val="000000"/>
        </w:rPr>
      </w:pPr>
      <w:r w:rsidRPr="004023F6">
        <w:rPr>
          <w:rFonts w:ascii="Calibri" w:hAnsi="Calibri" w:cs="Helvetica"/>
          <w:color w:val="000000"/>
        </w:rPr>
        <w:t>processing, storage and distribution of stem cell lines for human application. Both the HFEA and the</w:t>
      </w:r>
    </w:p>
    <w:p w:rsidRPr="004023F6" w:rsidR="00A831EC" w:rsidP="00A831EC" w:rsidRDefault="00A831EC">
      <w:pPr>
        <w:autoSpaceDE w:val="0"/>
        <w:autoSpaceDN w:val="0"/>
        <w:adjustRightInd w:val="0"/>
        <w:spacing w:after="0" w:line="240" w:lineRule="auto"/>
        <w:rPr>
          <w:rFonts w:ascii="Calibri" w:hAnsi="Calibri" w:cs="Helvetica"/>
          <w:color w:val="000000"/>
        </w:rPr>
      </w:pPr>
      <w:r w:rsidRPr="004023F6">
        <w:rPr>
          <w:rFonts w:ascii="Calibri" w:hAnsi="Calibri" w:cs="Helvetica"/>
          <w:color w:val="000000"/>
        </w:rPr>
        <w:t xml:space="preserve">Medicines and Healthcare products Regulatory Agency (MHRA) also have a regulatory remit </w:t>
      </w:r>
      <w:r w:rsidR="00B90471">
        <w:rPr>
          <w:rFonts w:ascii="Calibri" w:hAnsi="Calibri" w:cs="Helvetica"/>
          <w:color w:val="000000"/>
        </w:rPr>
        <w:t>with regard to</w:t>
      </w:r>
      <w:r w:rsidRPr="004023F6">
        <w:rPr>
          <w:rFonts w:ascii="Calibri" w:hAnsi="Calibri" w:cs="Helvetica"/>
          <w:color w:val="000000"/>
        </w:rPr>
        <w:t xml:space="preserve"> cell lines and embryonic stem cell lines. A </w:t>
      </w:r>
      <w:r w:rsidR="00751420">
        <w:rPr>
          <w:rFonts w:ascii="Calibri" w:hAnsi="Calibri" w:cs="Helvetica"/>
          <w:color w:val="000000"/>
        </w:rPr>
        <w:t>joint position statement</w:t>
      </w:r>
      <w:r w:rsidRPr="004023F6">
        <w:rPr>
          <w:rFonts w:ascii="Calibri" w:hAnsi="Calibri" w:cs="Helvetica"/>
          <w:color w:val="0000FF"/>
        </w:rPr>
        <w:t xml:space="preserve"> </w:t>
      </w:r>
      <w:r w:rsidRPr="004023F6">
        <w:rPr>
          <w:rFonts w:ascii="Calibri" w:hAnsi="Calibri" w:cs="Helvetica"/>
          <w:color w:val="000000"/>
        </w:rPr>
        <w:t>issued by the HTA,</w:t>
      </w:r>
    </w:p>
    <w:p w:rsidRPr="004023F6" w:rsidR="00A831EC" w:rsidP="00A831EC" w:rsidRDefault="00A831EC">
      <w:pPr>
        <w:autoSpaceDE w:val="0"/>
        <w:autoSpaceDN w:val="0"/>
        <w:adjustRightInd w:val="0"/>
        <w:spacing w:after="0" w:line="240" w:lineRule="auto"/>
        <w:rPr>
          <w:rFonts w:ascii="Calibri" w:hAnsi="Calibri" w:cs="Helvetica"/>
          <w:color w:val="000000"/>
        </w:rPr>
      </w:pPr>
      <w:r w:rsidRPr="004023F6">
        <w:rPr>
          <w:rFonts w:ascii="Calibri" w:hAnsi="Calibri" w:cs="Helvetica"/>
          <w:color w:val="000000"/>
        </w:rPr>
        <w:t>HFEA and MHRA provides guidance on the relevant regulatory remits.</w:t>
      </w:r>
    </w:p>
    <w:p w:rsidRPr="004023F6" w:rsidR="004023F6" w:rsidP="00A831EC" w:rsidRDefault="004023F6">
      <w:pPr>
        <w:autoSpaceDE w:val="0"/>
        <w:autoSpaceDN w:val="0"/>
        <w:adjustRightInd w:val="0"/>
        <w:spacing w:after="0" w:line="240" w:lineRule="auto"/>
        <w:rPr>
          <w:rFonts w:ascii="Calibri" w:hAnsi="Calibri" w:cs="Helvetica"/>
          <w:color w:val="000000"/>
        </w:rPr>
      </w:pPr>
    </w:p>
    <w:p w:rsidRPr="004023F6" w:rsidR="00A831EC" w:rsidP="00A831EC" w:rsidRDefault="00A831EC">
      <w:pPr>
        <w:autoSpaceDE w:val="0"/>
        <w:autoSpaceDN w:val="0"/>
        <w:adjustRightInd w:val="0"/>
        <w:spacing w:after="0" w:line="240" w:lineRule="auto"/>
        <w:rPr>
          <w:rFonts w:ascii="Calibri" w:hAnsi="Calibri" w:cs="Helvetica"/>
          <w:color w:val="000000"/>
        </w:rPr>
      </w:pPr>
      <w:r w:rsidRPr="004023F6">
        <w:rPr>
          <w:rFonts w:ascii="Calibri" w:hAnsi="Calibri" w:cs="Helvetica"/>
          <w:color w:val="000000"/>
        </w:rPr>
        <w:t>*** Breast milk does not constitute tissue or cells for human application under the (Quality and</w:t>
      </w:r>
    </w:p>
    <w:p w:rsidRPr="004023F6" w:rsidR="00A831EC" w:rsidP="00A831EC" w:rsidRDefault="00A831EC">
      <w:pPr>
        <w:autoSpaceDE w:val="0"/>
        <w:autoSpaceDN w:val="0"/>
        <w:adjustRightInd w:val="0"/>
        <w:spacing w:after="0" w:line="240" w:lineRule="auto"/>
        <w:rPr>
          <w:rFonts w:ascii="Calibri" w:hAnsi="Calibri" w:cs="Helvetica"/>
          <w:color w:val="000000"/>
        </w:rPr>
      </w:pPr>
      <w:r w:rsidRPr="004023F6">
        <w:rPr>
          <w:rFonts w:ascii="Calibri" w:hAnsi="Calibri" w:cs="Helvetica"/>
          <w:color w:val="000000"/>
        </w:rPr>
        <w:t xml:space="preserve">Safety for Human Application) Regulations 2007, but is classified as </w:t>
      </w:r>
      <w:r w:rsidR="00B90471">
        <w:rPr>
          <w:rFonts w:ascii="Calibri" w:hAnsi="Calibri" w:cs="Helvetica"/>
          <w:color w:val="000000"/>
        </w:rPr>
        <w:t xml:space="preserve">a </w:t>
      </w:r>
      <w:r w:rsidRPr="004023F6">
        <w:rPr>
          <w:rFonts w:ascii="Calibri" w:hAnsi="Calibri" w:cs="Helvetica"/>
          <w:color w:val="000000"/>
        </w:rPr>
        <w:t>relevant material for the</w:t>
      </w:r>
    </w:p>
    <w:p w:rsidRPr="004023F6" w:rsidR="00A831EC" w:rsidP="00A831EC" w:rsidRDefault="00A831EC">
      <w:pPr>
        <w:rPr>
          <w:rFonts w:ascii="Calibri" w:hAnsi="Calibri"/>
        </w:rPr>
      </w:pPr>
      <w:r w:rsidRPr="004023F6">
        <w:rPr>
          <w:rFonts w:ascii="Calibri" w:hAnsi="Calibri" w:cs="Helvetica"/>
          <w:color w:val="000000"/>
        </w:rPr>
        <w:t>purpose</w:t>
      </w:r>
      <w:r w:rsidR="00B90471">
        <w:rPr>
          <w:rFonts w:ascii="Calibri" w:hAnsi="Calibri" w:cs="Helvetica"/>
          <w:color w:val="000000"/>
        </w:rPr>
        <w:t>s</w:t>
      </w:r>
      <w:r w:rsidRPr="004023F6">
        <w:rPr>
          <w:rFonts w:ascii="Calibri" w:hAnsi="Calibri" w:cs="Helvetica"/>
          <w:color w:val="000000"/>
        </w:rPr>
        <w:t xml:space="preserve"> of the Human Tissue Act 2004 where </w:t>
      </w:r>
      <w:r w:rsidR="00B90471">
        <w:rPr>
          <w:rFonts w:ascii="Calibri" w:hAnsi="Calibri" w:cs="Helvetica"/>
          <w:color w:val="000000"/>
        </w:rPr>
        <w:t xml:space="preserve">it is </w:t>
      </w:r>
      <w:r w:rsidRPr="004023F6">
        <w:rPr>
          <w:rFonts w:ascii="Calibri" w:hAnsi="Calibri" w:cs="Helvetica"/>
          <w:color w:val="000000"/>
        </w:rPr>
        <w:t xml:space="preserve">stored or </w:t>
      </w:r>
      <w:r w:rsidR="00B90471">
        <w:rPr>
          <w:rFonts w:ascii="Calibri" w:hAnsi="Calibri" w:cs="Helvetica"/>
          <w:color w:val="000000"/>
        </w:rPr>
        <w:t>employ</w:t>
      </w:r>
      <w:r w:rsidRPr="004023F6">
        <w:rPr>
          <w:rFonts w:ascii="Calibri" w:hAnsi="Calibri" w:cs="Helvetica"/>
          <w:color w:val="000000"/>
        </w:rPr>
        <w:t xml:space="preserve">ed for scheduled </w:t>
      </w:r>
      <w:r w:rsidR="00E32ADF">
        <w:rPr>
          <w:rFonts w:ascii="Calibri" w:hAnsi="Calibri" w:cs="Helvetica"/>
          <w:color w:val="000000"/>
        </w:rPr>
        <w:t xml:space="preserve">or selected </w:t>
      </w:r>
      <w:r w:rsidRPr="004023F6">
        <w:rPr>
          <w:rFonts w:ascii="Calibri" w:hAnsi="Calibri" w:cs="Helvetica"/>
          <w:color w:val="000000"/>
        </w:rPr>
        <w:t>purposes.</w:t>
      </w:r>
    </w:p>
    <w:p w:rsidRPr="004023F6" w:rsidR="00A374A7" w:rsidRDefault="00A374A7">
      <w:pPr>
        <w:rPr>
          <w:rFonts w:ascii="Calibri" w:hAnsi="Calibri"/>
        </w:rPr>
      </w:pPr>
      <w:r w:rsidRPr="004023F6">
        <w:rPr>
          <w:rFonts w:ascii="Calibri" w:hAnsi="Calibri"/>
        </w:rPr>
        <w:t xml:space="preserve">  </w:t>
      </w:r>
    </w:p>
    <w:sectPr w:rsidRPr="004023F6" w:rsidR="00A374A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0A" w:rsidRDefault="00E9270A" w:rsidP="004023F6">
      <w:pPr>
        <w:spacing w:after="0" w:line="240" w:lineRule="auto"/>
      </w:pPr>
      <w:r>
        <w:separator/>
      </w:r>
    </w:p>
  </w:endnote>
  <w:endnote w:type="continuationSeparator" w:id="0">
    <w:p w:rsidR="00E9270A" w:rsidRDefault="00E9270A" w:rsidP="0040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327839"/>
      <w:docPartObj>
        <w:docPartGallery w:val="Page Numbers (Bottom of Page)"/>
        <w:docPartUnique/>
      </w:docPartObj>
    </w:sdtPr>
    <w:sdtEndPr>
      <w:rPr>
        <w:noProof/>
      </w:rPr>
    </w:sdtEndPr>
    <w:sdtContent>
      <w:p w:rsidR="00E32ADF" w:rsidRDefault="00E32ADF">
        <w:pPr>
          <w:pStyle w:val="Footer"/>
        </w:pPr>
        <w:r>
          <w:fldChar w:fldCharType="begin"/>
        </w:r>
        <w:r>
          <w:instrText xml:space="preserve"> PAGE   \* MERGEFORMAT </w:instrText>
        </w:r>
        <w:r>
          <w:fldChar w:fldCharType="separate"/>
        </w:r>
        <w:r w:rsidR="006C0401">
          <w:rPr>
            <w:noProof/>
          </w:rPr>
          <w:t>2</w:t>
        </w:r>
        <w:r>
          <w:rPr>
            <w:noProof/>
          </w:rPr>
          <w:fldChar w:fldCharType="end"/>
        </w:r>
      </w:p>
    </w:sdtContent>
  </w:sdt>
  <w:p w:rsidR="004023F6" w:rsidRDefault="00402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0A" w:rsidRDefault="00E9270A" w:rsidP="004023F6">
      <w:pPr>
        <w:spacing w:after="0" w:line="240" w:lineRule="auto"/>
      </w:pPr>
      <w:r>
        <w:separator/>
      </w:r>
    </w:p>
  </w:footnote>
  <w:footnote w:type="continuationSeparator" w:id="0">
    <w:p w:rsidR="00E9270A" w:rsidRDefault="00E9270A" w:rsidP="00402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46E1"/>
    <w:multiLevelType w:val="hybridMultilevel"/>
    <w:tmpl w:val="E79249EE"/>
    <w:lvl w:ilvl="0" w:tplc="286049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A7"/>
    <w:rsid w:val="00076EC6"/>
    <w:rsid w:val="00080DCA"/>
    <w:rsid w:val="000C32DC"/>
    <w:rsid w:val="000E1A40"/>
    <w:rsid w:val="00113833"/>
    <w:rsid w:val="001C68A7"/>
    <w:rsid w:val="002469BB"/>
    <w:rsid w:val="002F1DA0"/>
    <w:rsid w:val="003040CD"/>
    <w:rsid w:val="003C4B00"/>
    <w:rsid w:val="004023F6"/>
    <w:rsid w:val="00435DD4"/>
    <w:rsid w:val="00475FE1"/>
    <w:rsid w:val="004933DB"/>
    <w:rsid w:val="004A389C"/>
    <w:rsid w:val="00521CFD"/>
    <w:rsid w:val="00595846"/>
    <w:rsid w:val="00600D9D"/>
    <w:rsid w:val="0068442D"/>
    <w:rsid w:val="006B62A8"/>
    <w:rsid w:val="006C0401"/>
    <w:rsid w:val="0074449B"/>
    <w:rsid w:val="00751420"/>
    <w:rsid w:val="007866AB"/>
    <w:rsid w:val="007C2413"/>
    <w:rsid w:val="007E412F"/>
    <w:rsid w:val="007F0EA1"/>
    <w:rsid w:val="007F46E5"/>
    <w:rsid w:val="0080234D"/>
    <w:rsid w:val="00894983"/>
    <w:rsid w:val="008F0807"/>
    <w:rsid w:val="00944EE0"/>
    <w:rsid w:val="00946175"/>
    <w:rsid w:val="00A062DE"/>
    <w:rsid w:val="00A374A7"/>
    <w:rsid w:val="00A831EC"/>
    <w:rsid w:val="00A961A5"/>
    <w:rsid w:val="00B90471"/>
    <w:rsid w:val="00BB7239"/>
    <w:rsid w:val="00CA4FF5"/>
    <w:rsid w:val="00D1118E"/>
    <w:rsid w:val="00DA3B72"/>
    <w:rsid w:val="00E26CB4"/>
    <w:rsid w:val="00E32ADF"/>
    <w:rsid w:val="00E9270A"/>
    <w:rsid w:val="00F3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AB"/>
    <w:pPr>
      <w:ind w:left="720"/>
      <w:contextualSpacing/>
    </w:pPr>
  </w:style>
  <w:style w:type="table" w:styleId="TableGrid">
    <w:name w:val="Table Grid"/>
    <w:basedOn w:val="TableNormal"/>
    <w:uiPriority w:val="59"/>
    <w:rsid w:val="0047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3F6"/>
  </w:style>
  <w:style w:type="paragraph" w:styleId="Footer">
    <w:name w:val="footer"/>
    <w:basedOn w:val="Normal"/>
    <w:link w:val="FooterChar"/>
    <w:uiPriority w:val="99"/>
    <w:unhideWhenUsed/>
    <w:rsid w:val="00402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AB"/>
    <w:pPr>
      <w:ind w:left="720"/>
      <w:contextualSpacing/>
    </w:pPr>
  </w:style>
  <w:style w:type="table" w:styleId="TableGrid">
    <w:name w:val="Table Grid"/>
    <w:basedOn w:val="TableNormal"/>
    <w:uiPriority w:val="59"/>
    <w:rsid w:val="0047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3F6"/>
  </w:style>
  <w:style w:type="paragraph" w:styleId="Footer">
    <w:name w:val="footer"/>
    <w:basedOn w:val="Normal"/>
    <w:link w:val="FooterChar"/>
    <w:uiPriority w:val="99"/>
    <w:unhideWhenUsed/>
    <w:rsid w:val="00402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Deleted User</cp:lastModifiedBy>
  <cp:revision>2</cp:revision>
  <cp:lastPrinted>2015-01-28T11:46:00Z</cp:lastPrinted>
  <dcterms:created xsi:type="dcterms:W3CDTF">2017-06-23T13:17:00Z</dcterms:created>
  <dcterms:modified xsi:type="dcterms:W3CDTF">2017-08-25T12:55:21Z</dcterms:modified>
  <dc:title>FREC - HUMAN TISSUE ACT 2004 MG</dc:title>
  <cp:keywords>
  </cp:keywords>
  <dc:subject>
  </dc:subject>
</cp:coreProperties>
</file>