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4167C" w:rsidR="006C6631" w:rsidP="004143D6" w:rsidRDefault="006C6631" w14:paraId="447CDFEF" w14:textId="6FB42478">
      <w:pPr>
        <w:pBdr>
          <w:top w:val="single" w:color="auto" w:sz="4" w:space="1"/>
          <w:left w:val="single" w:color="auto" w:sz="4" w:space="4"/>
          <w:bottom w:val="single" w:color="auto" w:sz="4" w:space="1"/>
          <w:right w:val="single" w:color="auto" w:sz="4" w:space="4"/>
        </w:pBdr>
        <w:rPr>
          <w:b/>
          <w:bCs/>
        </w:rPr>
      </w:pPr>
      <w:r w:rsidRPr="00B4167C">
        <w:rPr>
          <w:b/>
          <w:bCs/>
        </w:rPr>
        <w:t xml:space="preserve">Instructions </w:t>
      </w:r>
      <w:r w:rsidR="00AF20BB">
        <w:rPr>
          <w:b/>
          <w:bCs/>
        </w:rPr>
        <w:t>for</w:t>
      </w:r>
      <w:r w:rsidRPr="00B4167C">
        <w:rPr>
          <w:b/>
          <w:bCs/>
        </w:rPr>
        <w:t xml:space="preserve"> using this template</w:t>
      </w:r>
    </w:p>
    <w:p w:rsidR="006C6631" w:rsidP="004143D6" w:rsidRDefault="006C6631" w14:paraId="05A7A354" w14:textId="61C0B78E">
      <w:pPr>
        <w:pBdr>
          <w:top w:val="single" w:color="auto" w:sz="4" w:space="1"/>
          <w:left w:val="single" w:color="auto" w:sz="4" w:space="4"/>
          <w:bottom w:val="single" w:color="auto" w:sz="4" w:space="1"/>
          <w:right w:val="single" w:color="auto" w:sz="4" w:space="4"/>
        </w:pBdr>
      </w:pPr>
      <w:r>
        <w:t>This is a template for your programme handbook.</w:t>
      </w:r>
    </w:p>
    <w:p w:rsidR="006C6631" w:rsidP="004143D6" w:rsidRDefault="006C6631" w14:paraId="0B317648" w14:textId="6868A6BA">
      <w:pPr>
        <w:pBdr>
          <w:top w:val="single" w:color="auto" w:sz="4" w:space="1"/>
          <w:left w:val="single" w:color="auto" w:sz="4" w:space="4"/>
          <w:bottom w:val="single" w:color="auto" w:sz="4" w:space="1"/>
          <w:right w:val="single" w:color="auto" w:sz="4" w:space="4"/>
        </w:pBdr>
      </w:pPr>
      <w:r>
        <w:t>The programme handbook is a high-level overview of the key details of the programme including content, learning outcomes and assessments.</w:t>
      </w:r>
    </w:p>
    <w:p w:rsidR="006C6631" w:rsidP="004143D6" w:rsidRDefault="006C6631" w14:paraId="461B33F0" w14:textId="1D8D6921">
      <w:pPr>
        <w:pBdr>
          <w:top w:val="single" w:color="auto" w:sz="4" w:space="1"/>
          <w:left w:val="single" w:color="auto" w:sz="4" w:space="4"/>
          <w:bottom w:val="single" w:color="auto" w:sz="4" w:space="1"/>
          <w:right w:val="single" w:color="auto" w:sz="4" w:space="4"/>
        </w:pBdr>
      </w:pPr>
      <w:r>
        <w:t>Some text within the programme handbook is standardised across the university and should not be changed.</w:t>
      </w:r>
    </w:p>
    <w:p w:rsidR="006C6631" w:rsidP="004143D6" w:rsidRDefault="006C6631" w14:paraId="1CA46391" w14:textId="3D67434F">
      <w:pPr>
        <w:pBdr>
          <w:top w:val="single" w:color="auto" w:sz="4" w:space="1"/>
          <w:left w:val="single" w:color="auto" w:sz="4" w:space="4"/>
          <w:bottom w:val="single" w:color="auto" w:sz="4" w:space="1"/>
          <w:right w:val="single" w:color="auto" w:sz="4" w:space="4"/>
        </w:pBdr>
        <w:rPr>
          <w:bdr w:val="none" w:color="auto" w:sz="0" w:space="0" w:frame="1"/>
          <w:lang w:eastAsia="en-GB"/>
        </w:rPr>
      </w:pPr>
      <w:r>
        <w:t xml:space="preserve">Text which you can customise is highlighted in </w:t>
      </w:r>
      <w:r w:rsidRPr="001D7DDA">
        <w:rPr>
          <w:highlight w:val="yellow"/>
        </w:rPr>
        <w:t>yellow</w:t>
      </w:r>
      <w:r>
        <w:t xml:space="preserve">. </w:t>
      </w:r>
      <w:r>
        <w:rPr>
          <w:bdr w:val="none" w:color="auto" w:sz="0" w:space="0" w:frame="1"/>
          <w:lang w:eastAsia="en-GB"/>
        </w:rPr>
        <w:t>It is recommended to use</w:t>
      </w:r>
      <w:r w:rsidRPr="00AC573F">
        <w:rPr>
          <w:bdr w:val="none" w:color="auto" w:sz="0" w:space="0" w:frame="1"/>
          <w:lang w:eastAsia="en-GB"/>
        </w:rPr>
        <w:t xml:space="preserve"> Calibri or Arial text</w:t>
      </w:r>
      <w:r>
        <w:rPr>
          <w:bdr w:val="none" w:color="auto" w:sz="0" w:space="0" w:frame="1"/>
          <w:lang w:eastAsia="en-GB"/>
        </w:rPr>
        <w:t xml:space="preserve"> in blue [Calibri (Body) 14]</w:t>
      </w:r>
    </w:p>
    <w:p w:rsidR="004143D6" w:rsidP="004143D6" w:rsidRDefault="004143D6" w14:paraId="3C09329C" w14:textId="77777777">
      <w:pPr>
        <w:pBdr>
          <w:top w:val="single" w:color="auto" w:sz="4" w:space="1"/>
          <w:left w:val="single" w:color="auto" w:sz="4" w:space="4"/>
          <w:bottom w:val="single" w:color="auto" w:sz="4" w:space="1"/>
          <w:right w:val="single" w:color="auto" w:sz="4" w:space="4"/>
        </w:pBdr>
      </w:pPr>
      <w:r>
        <w:t>The programme handbook can sign-post students to further sources of information – please use links rather than duplicating information which is available elsewhere.</w:t>
      </w:r>
    </w:p>
    <w:p w:rsidR="006C6631" w:rsidP="004143D6" w:rsidRDefault="006C6631" w14:paraId="698C824C" w14:textId="76AB0BE0">
      <w:pPr>
        <w:pBdr>
          <w:top w:val="single" w:color="auto" w:sz="4" w:space="1"/>
          <w:left w:val="single" w:color="auto" w:sz="4" w:space="4"/>
          <w:bottom w:val="single" w:color="auto" w:sz="4" w:space="1"/>
          <w:right w:val="single" w:color="auto" w:sz="4" w:space="4"/>
        </w:pBdr>
      </w:pPr>
      <w:r>
        <w:t>Please give your programme handbook a title in the following format:</w:t>
      </w:r>
    </w:p>
    <w:p w:rsidR="004143D6" w:rsidP="004143D6" w:rsidRDefault="006C6631" w14:paraId="6EF353F4" w14:textId="0945437E">
      <w:pPr>
        <w:pBdr>
          <w:top w:val="single" w:color="auto" w:sz="4" w:space="1"/>
          <w:left w:val="single" w:color="auto" w:sz="4" w:space="4"/>
          <w:bottom w:val="single" w:color="auto" w:sz="4" w:space="1"/>
          <w:right w:val="single" w:color="auto" w:sz="4" w:space="4"/>
        </w:pBdr>
        <w:rPr>
          <w:b/>
          <w:bCs/>
        </w:rPr>
      </w:pPr>
      <w:r w:rsidRPr="00B4167C">
        <w:rPr>
          <w:b/>
          <w:bCs/>
        </w:rPr>
        <w:t>‘</w:t>
      </w:r>
      <w:r>
        <w:rPr>
          <w:b/>
          <w:bCs/>
        </w:rPr>
        <w:t xml:space="preserve">Programme </w:t>
      </w:r>
      <w:r w:rsidRPr="00B4167C">
        <w:rPr>
          <w:b/>
          <w:bCs/>
        </w:rPr>
        <w:t>Handbook –</w:t>
      </w:r>
      <w:r>
        <w:rPr>
          <w:b/>
          <w:bCs/>
        </w:rPr>
        <w:t xml:space="preserve"> Programme </w:t>
      </w:r>
      <w:r w:rsidRPr="00B4167C">
        <w:rPr>
          <w:b/>
          <w:bCs/>
        </w:rPr>
        <w:t>title’</w:t>
      </w:r>
    </w:p>
    <w:p w:rsidRPr="002242A2" w:rsidR="00917174" w:rsidP="004143D6" w:rsidRDefault="00917174" w14:paraId="413AF83D" w14:textId="6AD3D688">
      <w:pPr>
        <w:pBdr>
          <w:top w:val="single" w:color="auto" w:sz="4" w:space="1"/>
          <w:left w:val="single" w:color="auto" w:sz="4" w:space="4"/>
          <w:bottom w:val="single" w:color="auto" w:sz="4" w:space="1"/>
          <w:right w:val="single" w:color="auto" w:sz="4" w:space="4"/>
        </w:pBdr>
        <w:rPr>
          <w:b/>
          <w:bCs/>
          <w:color w:val="FF0000"/>
        </w:rPr>
      </w:pPr>
      <w:bookmarkStart w:name="_Hlk138416780" w:id="0"/>
      <w:r w:rsidRPr="002242A2">
        <w:rPr>
          <w:b/>
          <w:bCs/>
          <w:color w:val="FF0000"/>
        </w:rPr>
        <w:t>Remove this instruction box and the yellow highlighting before publishing your handbook.</w:t>
      </w:r>
    </w:p>
    <w:bookmarkEnd w:id="0"/>
    <w:p w:rsidR="004143D6" w:rsidP="004143D6" w:rsidRDefault="004143D6" w14:paraId="3120B6AC" w14:textId="51A236C7">
      <w:pPr>
        <w:rPr>
          <w:b/>
          <w:bCs/>
        </w:rPr>
      </w:pPr>
    </w:p>
    <w:p w:rsidR="00AF20BB" w:rsidP="00AF20BB" w:rsidRDefault="00AF20BB" w14:paraId="7212DA81" w14:textId="77777777">
      <w:pPr>
        <w:pStyle w:val="Heading2"/>
        <w:jc w:val="center"/>
      </w:pPr>
      <w:r>
        <w:t>Academic Year 2023-24</w:t>
      </w:r>
    </w:p>
    <w:p w:rsidR="004143D6" w:rsidP="004143D6" w:rsidRDefault="004143D6" w14:paraId="78668736" w14:textId="038E62FF">
      <w:pPr>
        <w:rPr>
          <w:b/>
          <w:bCs/>
        </w:rPr>
      </w:pPr>
      <w:r>
        <w:rPr>
          <w:b/>
          <w:noProof/>
          <w:sz w:val="32"/>
          <w:szCs w:val="32"/>
          <w:highlight w:val="yellow"/>
        </w:rPr>
        <w:drawing>
          <wp:anchor distT="0" distB="0" distL="114300" distR="114300" simplePos="0" relativeHeight="251659264" behindDoc="0" locked="0" layoutInCell="1" allowOverlap="1" wp14:editId="147966CD" wp14:anchorId="087891AE">
            <wp:simplePos x="0" y="0"/>
            <wp:positionH relativeFrom="margin">
              <wp:posOffset>0</wp:posOffset>
            </wp:positionH>
            <wp:positionV relativeFrom="paragraph">
              <wp:posOffset>321310</wp:posOffset>
            </wp:positionV>
            <wp:extent cx="5654675" cy="1548130"/>
            <wp:effectExtent l="0" t="0" r="3175" b="0"/>
            <wp:wrapSquare wrapText="bothSides"/>
            <wp:docPr id="1" name="Picture 1" descr="C:\Users\vpoole00\AppData\Local\Microsoft\Windows\INetCache\Content.MSO\7D3EA35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poole00\AppData\Local\Microsoft\Windows\INetCache\Content.MSO\7D3EA35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4675" cy="1548130"/>
                    </a:xfrm>
                    <a:prstGeom prst="rect">
                      <a:avLst/>
                    </a:prstGeom>
                    <a:noFill/>
                    <a:ln>
                      <a:noFill/>
                    </a:ln>
                  </pic:spPr>
                </pic:pic>
              </a:graphicData>
            </a:graphic>
          </wp:anchor>
        </w:drawing>
      </w:r>
    </w:p>
    <w:p w:rsidRPr="00B4167C" w:rsidR="004143D6" w:rsidP="004143D6" w:rsidRDefault="004143D6" w14:paraId="07CF1401" w14:textId="77777777">
      <w:pPr>
        <w:rPr>
          <w:b/>
          <w:bCs/>
        </w:rPr>
      </w:pPr>
    </w:p>
    <w:p w:rsidR="00AC1A29" w:rsidP="6CFC1704" w:rsidRDefault="00253ED1" w14:paraId="103D9D7F" w14:textId="6DF97253">
      <w:pPr>
        <w:pStyle w:val="Heading2"/>
        <w:rPr>
          <w:iCs/>
        </w:rPr>
      </w:pPr>
      <w:r>
        <w:t xml:space="preserve">Welcome to the </w:t>
      </w:r>
      <w:r w:rsidRPr="004143D6">
        <w:rPr>
          <w:highlight w:val="yellow"/>
        </w:rPr>
        <w:t xml:space="preserve">insert UG/PG BA/BSc/MA/MSc/BEng or other Full-time/Part-time/Distance </w:t>
      </w:r>
      <w:r w:rsidRPr="004143D6">
        <w:rPr>
          <w:highlight w:val="yellow"/>
        </w:rPr>
        <w:lastRenderedPageBreak/>
        <w:t>learning name</w:t>
      </w:r>
      <w:r>
        <w:t xml:space="preserve"> programme handbook 2023/24</w:t>
      </w:r>
    </w:p>
    <w:p w:rsidR="00253ED1" w:rsidP="00253ED1" w:rsidRDefault="00253ED1" w14:paraId="5C26BCCD" w14:textId="09157742">
      <w:pPr>
        <w:rPr>
          <w:bdr w:val="none" w:color="auto" w:sz="0" w:space="0" w:frame="1"/>
          <w:lang w:eastAsia="en-GB"/>
        </w:rPr>
      </w:pPr>
      <w:r w:rsidRPr="009A0562">
        <w:rPr>
          <w:bdr w:val="none" w:color="auto" w:sz="0" w:space="0" w:frame="1"/>
          <w:lang w:eastAsia="en-GB"/>
        </w:rPr>
        <w:t>This is your programme guidance site for </w:t>
      </w:r>
      <w:r w:rsidRPr="009A0562">
        <w:rPr>
          <w:highlight w:val="yellow"/>
          <w:bdr w:val="none" w:color="auto" w:sz="0" w:space="0" w:frame="1"/>
          <w:lang w:eastAsia="en-GB"/>
        </w:rPr>
        <w:t>[insert UG/PG BA/BSc/MA/MSc/BEng or other Full-time/Part-time/Distance Learning name]</w:t>
      </w:r>
      <w:r w:rsidRPr="009A0562">
        <w:rPr>
          <w:bdr w:val="none" w:color="auto" w:sz="0" w:space="0" w:frame="1"/>
          <w:lang w:eastAsia="en-GB"/>
        </w:rPr>
        <w:t xml:space="preserve"> for the 2023-24 academic year, which gives you access to key information and resources that you will need for your studies.</w:t>
      </w:r>
    </w:p>
    <w:p w:rsidRPr="00253ED1" w:rsidR="00253ED1" w:rsidP="00253ED1" w:rsidRDefault="00253ED1" w14:paraId="4FF0EFD7" w14:textId="3326BD0F">
      <w:pPr>
        <w:rPr>
          <w:i/>
          <w:iCs/>
          <w:bdr w:val="none" w:color="auto" w:sz="0" w:space="0" w:frame="1"/>
          <w:lang w:eastAsia="en-GB"/>
        </w:rPr>
      </w:pPr>
      <w:r w:rsidRPr="00253ED1">
        <w:rPr>
          <w:bdr w:val="none" w:color="auto" w:sz="0" w:space="0" w:frame="1"/>
          <w:lang w:eastAsia="en-GB"/>
        </w:rPr>
        <w:t xml:space="preserve">You will be studying </w:t>
      </w:r>
      <w:r w:rsidRPr="004143D6">
        <w:rPr>
          <w:i/>
          <w:iCs/>
          <w:highlight w:val="yellow"/>
          <w:bdr w:val="none" w:color="auto" w:sz="0" w:space="0" w:frame="1"/>
          <w:lang w:eastAsia="en-GB"/>
        </w:rPr>
        <w:t>at/in - insert location of delivery</w:t>
      </w:r>
    </w:p>
    <w:p w:rsidRPr="00253ED1" w:rsidR="00253ED1" w:rsidP="00253ED1" w:rsidRDefault="00253ED1" w14:paraId="692DD85B" w14:textId="281C4846">
      <w:pPr>
        <w:rPr>
          <w:bdr w:val="none" w:color="auto" w:sz="0" w:space="0" w:frame="1"/>
          <w:lang w:eastAsia="en-GB"/>
        </w:rPr>
      </w:pPr>
      <w:r w:rsidRPr="00253ED1">
        <w:rPr>
          <w:bdr w:val="none" w:color="auto" w:sz="0" w:space="0" w:frame="1"/>
          <w:lang w:eastAsia="en-GB"/>
        </w:rPr>
        <w:t xml:space="preserve">Please visit </w:t>
      </w:r>
      <w:hyperlink w:history="1" r:id="rId9">
        <w:r w:rsidRPr="00253ED1">
          <w:rPr>
            <w:rStyle w:val="Hyperlink"/>
            <w:bdr w:val="none" w:color="auto" w:sz="0" w:space="0" w:frame="1"/>
            <w:lang w:eastAsia="en-GB"/>
          </w:rPr>
          <w:t>DMU BaseCamp</w:t>
        </w:r>
      </w:hyperlink>
      <w:r w:rsidRPr="00253ED1">
        <w:rPr>
          <w:bdr w:val="none" w:color="auto" w:sz="0" w:space="0" w:frame="1"/>
          <w:lang w:eastAsia="en-GB"/>
        </w:rPr>
        <w:t xml:space="preserve"> – an interactive guide for new and returning students to help support you throughout your studies with us.</w:t>
      </w:r>
    </w:p>
    <w:p w:rsidRPr="00253ED1" w:rsidR="00253ED1" w:rsidP="00253ED1" w:rsidRDefault="00253ED1" w14:paraId="793C7B3F" w14:textId="1F84445E">
      <w:pPr>
        <w:rPr>
          <w:bdr w:val="none" w:color="auto" w:sz="0" w:space="0" w:frame="1"/>
          <w:lang w:eastAsia="en-GB"/>
        </w:rPr>
      </w:pPr>
      <w:r w:rsidRPr="00253ED1">
        <w:rPr>
          <w:bdr w:val="none" w:color="auto" w:sz="0" w:space="0" w:frame="1"/>
          <w:lang w:eastAsia="en-GB"/>
        </w:rPr>
        <w:t xml:space="preserve">For information on </w:t>
      </w:r>
      <w:proofErr w:type="gramStart"/>
      <w:r w:rsidRPr="00253ED1">
        <w:rPr>
          <w:bdr w:val="none" w:color="auto" w:sz="0" w:space="0" w:frame="1"/>
          <w:lang w:eastAsia="en-GB"/>
        </w:rPr>
        <w:t>University</w:t>
      </w:r>
      <w:proofErr w:type="gramEnd"/>
      <w:r w:rsidRPr="00253ED1">
        <w:rPr>
          <w:bdr w:val="none" w:color="auto" w:sz="0" w:space="0" w:frame="1"/>
          <w:lang w:eastAsia="en-GB"/>
        </w:rPr>
        <w:t xml:space="preserve"> regulations, please click on the links</w:t>
      </w:r>
      <w:r w:rsidR="004143D6">
        <w:rPr>
          <w:bdr w:val="none" w:color="auto" w:sz="0" w:space="0" w:frame="1"/>
          <w:lang w:eastAsia="en-GB"/>
        </w:rPr>
        <w:t xml:space="preserve"> below</w:t>
      </w:r>
      <w:r w:rsidRPr="00253ED1">
        <w:rPr>
          <w:bdr w:val="none" w:color="auto" w:sz="0" w:space="0" w:frame="1"/>
          <w:lang w:eastAsia="en-GB"/>
        </w:rPr>
        <w:t>:</w:t>
      </w:r>
    </w:p>
    <w:p w:rsidRPr="004143D6" w:rsidR="00253ED1" w:rsidP="00FC2731" w:rsidRDefault="00E852C4" w14:paraId="20512244" w14:textId="7C352529">
      <w:pPr>
        <w:numPr>
          <w:ilvl w:val="0"/>
          <w:numId w:val="4"/>
        </w:numPr>
        <w:rPr>
          <w:bdr w:val="none" w:color="auto" w:sz="0" w:space="0" w:frame="1"/>
          <w:lang w:eastAsia="en-GB"/>
        </w:rPr>
      </w:pPr>
      <w:hyperlink w:history="1" r:id="rId10">
        <w:r w:rsidRPr="004143D6" w:rsidR="00FC2731">
          <w:rPr>
            <w:rStyle w:val="Hyperlink"/>
            <w:bdr w:val="none" w:color="auto" w:sz="0" w:space="0" w:frame="1"/>
            <w:lang w:eastAsia="en-GB"/>
          </w:rPr>
          <w:t>General</w:t>
        </w:r>
        <w:r w:rsidRPr="004143D6" w:rsidR="00253ED1">
          <w:rPr>
            <w:rStyle w:val="Hyperlink"/>
            <w:bdr w:val="none" w:color="auto" w:sz="0" w:space="0" w:frame="1"/>
            <w:lang w:eastAsia="en-GB"/>
          </w:rPr>
          <w:t xml:space="preserve"> regulations and policies, including attendance policy</w:t>
        </w:r>
      </w:hyperlink>
      <w:r w:rsidRPr="004143D6" w:rsidR="00253ED1">
        <w:rPr>
          <w:bdr w:val="none" w:color="auto" w:sz="0" w:space="0" w:frame="1"/>
          <w:lang w:eastAsia="en-GB"/>
        </w:rPr>
        <w:t xml:space="preserve"> </w:t>
      </w:r>
    </w:p>
    <w:p w:rsidRPr="004143D6" w:rsidR="00FC2731" w:rsidP="00B705AE" w:rsidRDefault="00E852C4" w14:paraId="7FAF707E" w14:textId="2188E67D">
      <w:pPr>
        <w:numPr>
          <w:ilvl w:val="0"/>
          <w:numId w:val="4"/>
        </w:numPr>
        <w:rPr>
          <w:bdr w:val="none" w:color="auto" w:sz="0" w:space="0" w:frame="1"/>
          <w:lang w:eastAsia="en-GB"/>
        </w:rPr>
      </w:pPr>
      <w:hyperlink w:history="1" r:id="rId11">
        <w:r w:rsidRPr="004143D6" w:rsidR="00FC2731">
          <w:rPr>
            <w:rStyle w:val="Hyperlink"/>
            <w:bdr w:val="none" w:color="auto" w:sz="0" w:space="0" w:frame="1"/>
            <w:lang w:eastAsia="en-GB"/>
          </w:rPr>
          <w:t>Academic regulations and information on assessment boards</w:t>
        </w:r>
      </w:hyperlink>
      <w:r w:rsidRPr="004143D6" w:rsidR="00B705AE">
        <w:rPr>
          <w:rStyle w:val="Hyperlink"/>
          <w:color w:val="1F3864"/>
          <w:u w:val="none"/>
          <w:bdr w:val="none" w:color="auto" w:sz="0" w:space="0" w:frame="1"/>
          <w:lang w:eastAsia="en-GB"/>
        </w:rPr>
        <w:t xml:space="preserve">, </w:t>
      </w:r>
      <w:r w:rsidRPr="004143D6" w:rsidR="00FC2731">
        <w:rPr>
          <w:bdr w:val="none" w:color="auto" w:sz="0" w:space="0" w:frame="1"/>
          <w:lang w:eastAsia="en-GB"/>
        </w:rPr>
        <w:t>this includes</w:t>
      </w:r>
      <w:r w:rsidRPr="004143D6" w:rsidR="00B705AE">
        <w:rPr>
          <w:bdr w:val="none" w:color="auto" w:sz="0" w:space="0" w:frame="1"/>
          <w:lang w:eastAsia="en-GB"/>
        </w:rPr>
        <w:t xml:space="preserve"> r</w:t>
      </w:r>
      <w:r w:rsidRPr="004143D6" w:rsidR="00FC2731">
        <w:rPr>
          <w:bdr w:val="none" w:color="auto" w:sz="0" w:space="0" w:frame="1"/>
          <w:lang w:eastAsia="en-GB"/>
        </w:rPr>
        <w:t>egulations on failed modules and reassessments (Section 2)</w:t>
      </w:r>
    </w:p>
    <w:p w:rsidRPr="004143D6" w:rsidR="00253ED1" w:rsidP="00FC2731" w:rsidRDefault="00E852C4" w14:paraId="639C4046" w14:textId="49A6F7DA">
      <w:pPr>
        <w:numPr>
          <w:ilvl w:val="0"/>
          <w:numId w:val="4"/>
        </w:numPr>
        <w:rPr>
          <w:rStyle w:val="Hyperlink"/>
        </w:rPr>
      </w:pPr>
      <w:hyperlink w:history="1" r:id="rId12">
        <w:r w:rsidRPr="004143D6" w:rsidR="00253ED1">
          <w:rPr>
            <w:rStyle w:val="Hyperlink"/>
            <w:bdr w:val="none" w:color="auto" w:sz="0" w:space="0" w:frame="1"/>
            <w:lang w:eastAsia="en-GB"/>
          </w:rPr>
          <w:t>Assessment and feedback policy</w:t>
        </w:r>
      </w:hyperlink>
      <w:r w:rsidRPr="004143D6" w:rsidR="00253ED1">
        <w:rPr>
          <w:rStyle w:val="Hyperlink"/>
        </w:rPr>
        <w:t xml:space="preserve"> </w:t>
      </w:r>
    </w:p>
    <w:bookmarkStart w:name="_Hlk129765551" w:id="1"/>
    <w:p w:rsidRPr="004143D6" w:rsidR="004A56B2" w:rsidP="00FC2731" w:rsidRDefault="004A56B2" w14:paraId="54F0849B" w14:textId="77777777">
      <w:pPr>
        <w:numPr>
          <w:ilvl w:val="0"/>
          <w:numId w:val="4"/>
        </w:numPr>
        <w:rPr>
          <w:rStyle w:val="Hyperlink"/>
          <w:bdr w:val="none" w:color="auto" w:sz="0" w:space="0" w:frame="1"/>
          <w:lang w:eastAsia="en-GB"/>
        </w:rPr>
      </w:pPr>
      <w:r w:rsidRPr="004143D6">
        <w:rPr>
          <w:rStyle w:val="Hyperlink"/>
          <w:bdr w:val="none" w:color="auto" w:sz="0" w:space="0" w:frame="1"/>
          <w:lang w:eastAsia="en-GB"/>
        </w:rPr>
        <w:fldChar w:fldCharType="begin"/>
      </w:r>
      <w:r w:rsidRPr="004143D6">
        <w:rPr>
          <w:rStyle w:val="Hyperlink"/>
          <w:bdr w:val="none" w:color="auto" w:sz="0" w:space="0" w:frame="1"/>
          <w:lang w:eastAsia="en-GB"/>
        </w:rPr>
        <w:instrText xml:space="preserve"> HYPERLINK "https://www.dmu.ac.uk/current-students/student-support/academic-support/student-complaints/complaints.aspx" </w:instrText>
      </w:r>
      <w:r w:rsidRPr="004143D6">
        <w:rPr>
          <w:rStyle w:val="Hyperlink"/>
          <w:bdr w:val="none" w:color="auto" w:sz="0" w:space="0" w:frame="1"/>
          <w:lang w:eastAsia="en-GB"/>
        </w:rPr>
        <w:fldChar w:fldCharType="separate"/>
      </w:r>
      <w:r w:rsidRPr="004143D6">
        <w:rPr>
          <w:rStyle w:val="Hyperlink"/>
          <w:bdr w:val="none" w:color="auto" w:sz="0" w:space="0" w:frame="1"/>
          <w:lang w:eastAsia="en-GB"/>
        </w:rPr>
        <w:t>Student complaints</w:t>
      </w:r>
      <w:r w:rsidRPr="004143D6">
        <w:rPr>
          <w:rStyle w:val="Hyperlink"/>
          <w:bdr w:val="none" w:color="auto" w:sz="0" w:space="0" w:frame="1"/>
          <w:lang w:eastAsia="en-GB"/>
        </w:rPr>
        <w:fldChar w:fldCharType="end"/>
      </w:r>
    </w:p>
    <w:p w:rsidRPr="004143D6" w:rsidR="004A56B2" w:rsidP="00FC2731" w:rsidRDefault="00E852C4" w14:paraId="27A31E87" w14:textId="7B2276A1">
      <w:pPr>
        <w:numPr>
          <w:ilvl w:val="0"/>
          <w:numId w:val="4"/>
        </w:numPr>
        <w:rPr>
          <w:color w:val="0563C1" w:themeColor="hyperlink"/>
          <w:u w:val="single"/>
          <w:bdr w:val="none" w:color="auto" w:sz="0" w:space="0" w:frame="1"/>
          <w:lang w:eastAsia="en-GB"/>
        </w:rPr>
      </w:pPr>
      <w:hyperlink w:history="1" r:id="rId13">
        <w:r w:rsidRPr="004143D6" w:rsidR="004A56B2">
          <w:rPr>
            <w:rStyle w:val="Hyperlink"/>
            <w:bdr w:val="none" w:color="auto" w:sz="0" w:space="0" w:frame="1"/>
            <w:lang w:eastAsia="en-GB"/>
          </w:rPr>
          <w:t>Academic integrity</w:t>
        </w:r>
      </w:hyperlink>
      <w:r w:rsidRPr="004143D6" w:rsidR="004A56B2">
        <w:rPr>
          <w:rFonts w:eastAsia="Times New Roman"/>
        </w:rPr>
        <w:t xml:space="preserve"> (containing bad academic practice and academic offences)</w:t>
      </w:r>
    </w:p>
    <w:p w:rsidRPr="004143D6" w:rsidR="004A56B2" w:rsidP="00FC2731" w:rsidRDefault="00E852C4" w14:paraId="742DF3C0" w14:textId="39E8522D">
      <w:pPr>
        <w:numPr>
          <w:ilvl w:val="0"/>
          <w:numId w:val="4"/>
        </w:numPr>
        <w:rPr>
          <w:color w:val="0563C1" w:themeColor="hyperlink"/>
          <w:u w:val="single"/>
          <w:bdr w:val="none" w:color="auto" w:sz="0" w:space="0" w:frame="1"/>
          <w:lang w:eastAsia="en-GB"/>
        </w:rPr>
      </w:pPr>
      <w:hyperlink w:history="1" r:id="rId14">
        <w:r w:rsidRPr="004143D6" w:rsidR="004A56B2">
          <w:rPr>
            <w:rStyle w:val="Hyperlink"/>
            <w:rFonts w:eastAsia="Times New Roman"/>
          </w:rPr>
          <w:t>Appeals</w:t>
        </w:r>
      </w:hyperlink>
    </w:p>
    <w:p w:rsidRPr="004143D6" w:rsidR="004A56B2" w:rsidP="00FC2731" w:rsidRDefault="00E852C4" w14:paraId="7E16F59F" w14:textId="0253E349">
      <w:pPr>
        <w:numPr>
          <w:ilvl w:val="0"/>
          <w:numId w:val="4"/>
        </w:numPr>
        <w:rPr>
          <w:color w:val="0563C1" w:themeColor="hyperlink"/>
          <w:u w:val="single"/>
          <w:bdr w:val="none" w:color="auto" w:sz="0" w:space="0" w:frame="1"/>
          <w:lang w:eastAsia="en-GB"/>
        </w:rPr>
      </w:pPr>
      <w:hyperlink w:history="1" r:id="rId15">
        <w:r w:rsidRPr="004143D6" w:rsidR="004A56B2">
          <w:rPr>
            <w:rStyle w:val="Hyperlink"/>
            <w:rFonts w:eastAsia="Times New Roman"/>
          </w:rPr>
          <w:t>Deferrals</w:t>
        </w:r>
      </w:hyperlink>
    </w:p>
    <w:p w:rsidRPr="004143D6" w:rsidR="004A56B2" w:rsidP="00FC2731" w:rsidRDefault="00E852C4" w14:paraId="65C242E1" w14:textId="1E078587">
      <w:pPr>
        <w:numPr>
          <w:ilvl w:val="0"/>
          <w:numId w:val="4"/>
        </w:numPr>
        <w:rPr>
          <w:color w:val="0563C1" w:themeColor="hyperlink"/>
          <w:u w:val="single"/>
          <w:bdr w:val="none" w:color="auto" w:sz="0" w:space="0" w:frame="1"/>
          <w:lang w:eastAsia="en-GB"/>
        </w:rPr>
      </w:pPr>
      <w:hyperlink w:history="1" r:id="rId16">
        <w:r w:rsidRPr="004143D6" w:rsidR="004A56B2">
          <w:rPr>
            <w:rStyle w:val="Hyperlink"/>
            <w:rFonts w:eastAsia="Times New Roman"/>
          </w:rPr>
          <w:t>Extensions</w:t>
        </w:r>
      </w:hyperlink>
    </w:p>
    <w:p w:rsidRPr="004143D6" w:rsidR="004A56B2" w:rsidP="00FC2731" w:rsidRDefault="00E852C4" w14:paraId="219A3FE5" w14:textId="08823898">
      <w:pPr>
        <w:numPr>
          <w:ilvl w:val="0"/>
          <w:numId w:val="4"/>
        </w:numPr>
        <w:rPr>
          <w:color w:val="0563C1" w:themeColor="hyperlink"/>
          <w:u w:val="single"/>
          <w:bdr w:val="none" w:color="auto" w:sz="0" w:space="0" w:frame="1"/>
          <w:lang w:eastAsia="en-GB"/>
        </w:rPr>
      </w:pPr>
      <w:hyperlink w:history="1" r:id="rId17">
        <w:r w:rsidRPr="004143D6" w:rsidR="004A56B2">
          <w:rPr>
            <w:rStyle w:val="Hyperlink"/>
            <w:rFonts w:eastAsia="Times New Roman"/>
          </w:rPr>
          <w:t>Leave of absence</w:t>
        </w:r>
      </w:hyperlink>
    </w:p>
    <w:bookmarkEnd w:id="1"/>
    <w:p w:rsidRPr="004143D6" w:rsidR="00253ED1" w:rsidP="00D26C26" w:rsidRDefault="00325F98" w14:paraId="36420275" w14:textId="673EC4C1">
      <w:pPr>
        <w:numPr>
          <w:ilvl w:val="0"/>
          <w:numId w:val="4"/>
        </w:numPr>
        <w:rPr>
          <w:bdr w:val="none" w:color="auto" w:sz="0" w:space="0" w:frame="1"/>
          <w:lang w:eastAsia="en-GB"/>
        </w:rPr>
      </w:pPr>
      <w:r w:rsidRPr="004143D6">
        <w:fldChar w:fldCharType="begin"/>
      </w:r>
      <w:r w:rsidRPr="004143D6">
        <w:instrText xml:space="preserve"> HYPERLINK "https://www.dmu.ac.uk/dmu-students/your-dmu-experience/hear/higher-education-achievement-report-(hear).aspx" </w:instrText>
      </w:r>
      <w:r w:rsidRPr="004143D6">
        <w:fldChar w:fldCharType="separate"/>
      </w:r>
      <w:r w:rsidRPr="004143D6" w:rsidR="00253ED1">
        <w:rPr>
          <w:rStyle w:val="Hyperlink"/>
          <w:bdr w:val="none" w:color="auto" w:sz="0" w:space="0" w:frame="1"/>
          <w:lang w:eastAsia="en-GB"/>
        </w:rPr>
        <w:t>Higher Education Achievement Report (HEAR) report</w:t>
      </w:r>
      <w:r w:rsidRPr="004143D6">
        <w:rPr>
          <w:rStyle w:val="Hyperlink"/>
          <w:bdr w:val="none" w:color="auto" w:sz="0" w:space="0" w:frame="1"/>
          <w:lang w:eastAsia="en-GB"/>
        </w:rPr>
        <w:fldChar w:fldCharType="end"/>
      </w:r>
      <w:r w:rsidRPr="004143D6" w:rsidR="00B705AE">
        <w:t xml:space="preserve">, this </w:t>
      </w:r>
      <w:r w:rsidRPr="004143D6" w:rsidR="00D26C26">
        <w:t xml:space="preserve">is </w:t>
      </w:r>
      <w:r w:rsidRPr="004143D6" w:rsidR="00B705AE">
        <w:t>your official academic transcript</w:t>
      </w:r>
      <w:r w:rsidRPr="004143D6" w:rsidR="00D26C26">
        <w:t xml:space="preserve"> and is an on-line document</w:t>
      </w:r>
      <w:r w:rsidRPr="004143D6" w:rsidR="00B705AE">
        <w:t xml:space="preserve"> </w:t>
      </w:r>
      <w:r w:rsidRPr="004143D6" w:rsidR="00253ED1">
        <w:rPr>
          <w:bdr w:val="none" w:color="auto" w:sz="0" w:space="0" w:frame="1"/>
          <w:lang w:eastAsia="en-GB"/>
        </w:rPr>
        <w:t xml:space="preserve"> </w:t>
      </w:r>
    </w:p>
    <w:p w:rsidR="00253ED1" w:rsidP="00253ED1" w:rsidRDefault="00253ED1" w14:paraId="09ED1E9B" w14:textId="126720BD">
      <w:pPr>
        <w:rPr>
          <w:bdr w:val="none" w:color="auto" w:sz="0" w:space="0" w:frame="1"/>
          <w:lang w:eastAsia="en-GB"/>
        </w:rPr>
      </w:pPr>
      <w:r w:rsidRPr="00253ED1">
        <w:rPr>
          <w:bdr w:val="none" w:color="auto" w:sz="0" w:space="0" w:frame="1"/>
          <w:lang w:eastAsia="en-GB"/>
        </w:rPr>
        <w:t xml:space="preserve">You can also seek free, independent and non-judgemental advice on these processes from </w:t>
      </w:r>
      <w:hyperlink w:history="1" r:id="rId18">
        <w:r w:rsidRPr="00253ED1">
          <w:rPr>
            <w:rStyle w:val="Hyperlink"/>
            <w:bdr w:val="none" w:color="auto" w:sz="0" w:space="0" w:frame="1"/>
            <w:lang w:eastAsia="en-GB"/>
          </w:rPr>
          <w:t>De Montfort Students’ Union’s Advice team</w:t>
        </w:r>
      </w:hyperlink>
      <w:r w:rsidRPr="00253ED1">
        <w:rPr>
          <w:bdr w:val="none" w:color="auto" w:sz="0" w:space="0" w:frame="1"/>
          <w:lang w:eastAsia="en-GB"/>
        </w:rPr>
        <w:t>.</w:t>
      </w:r>
    </w:p>
    <w:p w:rsidRPr="004143D6" w:rsidR="00430776" w:rsidP="00430776" w:rsidRDefault="00430776" w14:paraId="309CD787" w14:textId="77777777">
      <w:pPr>
        <w:pStyle w:val="Heading1"/>
        <w:rPr>
          <w:bdr w:val="none" w:color="auto" w:sz="0" w:space="0" w:frame="1"/>
          <w:lang w:eastAsia="en-GB"/>
        </w:rPr>
      </w:pPr>
      <w:r w:rsidRPr="004143D6">
        <w:rPr>
          <w:bdr w:val="none" w:color="auto" w:sz="0" w:space="0" w:frame="1"/>
          <w:lang w:eastAsia="en-GB"/>
        </w:rPr>
        <w:t>Academic support</w:t>
      </w:r>
    </w:p>
    <w:p w:rsidRPr="004143D6" w:rsidR="00430776" w:rsidP="00430776" w:rsidRDefault="00430776" w14:paraId="3EC14A90" w14:textId="77777777">
      <w:pPr>
        <w:rPr>
          <w:lang w:eastAsia="en-GB"/>
        </w:rPr>
      </w:pPr>
      <w:r w:rsidRPr="004143D6">
        <w:rPr>
          <w:lang w:eastAsia="en-GB"/>
        </w:rPr>
        <w:t xml:space="preserve">We understand that circumstances may arise that make it difficult for you to meet an assignment deadline or attend an exam. To support you during these times, DMU offers a range of academic support options, including extensions, </w:t>
      </w:r>
      <w:r w:rsidRPr="004143D6">
        <w:rPr>
          <w:lang w:eastAsia="en-GB"/>
        </w:rPr>
        <w:lastRenderedPageBreak/>
        <w:t>deferrals, and longer-term options such as a leave of absence, to help you continue to succeed in your studies.</w:t>
      </w:r>
    </w:p>
    <w:p w:rsidRPr="006A1EF2" w:rsidR="00430776" w:rsidP="00430776" w:rsidRDefault="00430776" w14:paraId="18564361" w14:textId="3A962C28">
      <w:pPr>
        <w:rPr>
          <w:lang w:eastAsia="en-GB"/>
        </w:rPr>
      </w:pPr>
      <w:r w:rsidRPr="004143D6">
        <w:rPr>
          <w:lang w:eastAsia="en-GB"/>
        </w:rPr>
        <w:t xml:space="preserve">More information on these options, as well as </w:t>
      </w:r>
      <w:r w:rsidR="004143D6">
        <w:rPr>
          <w:lang w:eastAsia="en-GB"/>
        </w:rPr>
        <w:t xml:space="preserve">information on </w:t>
      </w:r>
      <w:r w:rsidRPr="004143D6">
        <w:rPr>
          <w:lang w:eastAsia="en-GB"/>
        </w:rPr>
        <w:t xml:space="preserve">appeals, exams and more, can be found on the </w:t>
      </w:r>
      <w:hyperlink w:history="1" r:id="rId19">
        <w:r w:rsidRPr="00D911E8">
          <w:rPr>
            <w:rStyle w:val="Hyperlink"/>
            <w:lang w:eastAsia="en-GB"/>
          </w:rPr>
          <w:t>Academic Support</w:t>
        </w:r>
      </w:hyperlink>
      <w:r w:rsidRPr="00D911E8">
        <w:rPr>
          <w:lang w:eastAsia="en-GB"/>
        </w:rPr>
        <w:t xml:space="preserve"> web</w:t>
      </w:r>
      <w:r w:rsidRPr="00D911E8" w:rsidR="00D911E8">
        <w:rPr>
          <w:lang w:eastAsia="en-GB"/>
        </w:rPr>
        <w:t>page</w:t>
      </w:r>
      <w:r w:rsidRPr="004143D6">
        <w:rPr>
          <w:lang w:eastAsia="en-GB"/>
        </w:rPr>
        <w:t>.</w:t>
      </w:r>
      <w:r>
        <w:rPr>
          <w:lang w:eastAsia="en-GB"/>
        </w:rPr>
        <w:t xml:space="preserve"> </w:t>
      </w:r>
    </w:p>
    <w:p w:rsidRPr="004143D6" w:rsidR="00253ED1" w:rsidP="00AC573F" w:rsidRDefault="00253ED1" w14:paraId="403D6555" w14:textId="2D7B7FC9">
      <w:pPr>
        <w:rPr>
          <w:highlight w:val="yellow"/>
          <w:bdr w:val="none" w:color="auto" w:sz="0" w:space="0" w:frame="1"/>
          <w:lang w:eastAsia="en-GB"/>
        </w:rPr>
      </w:pPr>
      <w:r w:rsidRPr="004143D6">
        <w:rPr>
          <w:highlight w:val="yellow"/>
          <w:bdr w:val="none" w:color="auto" w:sz="0" w:space="0" w:frame="1"/>
          <w:lang w:eastAsia="en-GB"/>
        </w:rPr>
        <w:t>Insert a link to programme specific regulations, if applicable</w:t>
      </w:r>
    </w:p>
    <w:p w:rsidRPr="004143D6" w:rsidR="00253ED1" w:rsidP="00AC573F" w:rsidRDefault="00253ED1" w14:paraId="75E2181C" w14:textId="64810065">
      <w:pPr>
        <w:rPr>
          <w:highlight w:val="yellow"/>
          <w:bdr w:val="none" w:color="auto" w:sz="0" w:space="0" w:frame="1"/>
          <w:lang w:eastAsia="en-GB"/>
        </w:rPr>
      </w:pPr>
      <w:r w:rsidRPr="004143D6">
        <w:rPr>
          <w:highlight w:val="yellow"/>
          <w:bdr w:val="none" w:color="auto" w:sz="0" w:space="0" w:frame="1"/>
          <w:lang w:eastAsia="en-GB"/>
        </w:rPr>
        <w:t>Sample text:</w:t>
      </w:r>
    </w:p>
    <w:p w:rsidR="00253ED1" w:rsidP="00AC573F" w:rsidRDefault="00253ED1" w14:paraId="43F906CC" w14:textId="69089A1A">
      <w:pPr>
        <w:rPr>
          <w:bdr w:val="none" w:color="auto" w:sz="0" w:space="0" w:frame="1"/>
          <w:lang w:eastAsia="en-GB"/>
        </w:rPr>
      </w:pPr>
      <w:r w:rsidRPr="004143D6">
        <w:rPr>
          <w:highlight w:val="yellow"/>
          <w:bdr w:val="none" w:color="auto" w:sz="0" w:space="0" w:frame="1"/>
          <w:lang w:eastAsia="en-GB"/>
        </w:rPr>
        <w:t>Your programme may be subject to Programme Specific Regulations – to see if your programme has any and what they are, please click on this link here</w:t>
      </w:r>
    </w:p>
    <w:p w:rsidRPr="007033DD" w:rsidR="00253ED1" w:rsidP="00253ED1" w:rsidRDefault="00253ED1" w14:paraId="4E38BDAD" w14:textId="54C132E1">
      <w:pPr>
        <w:pStyle w:val="Heading2"/>
        <w:rPr>
          <w:rFonts w:eastAsiaTheme="majorEastAsia"/>
        </w:rPr>
      </w:pPr>
      <w:r>
        <w:rPr>
          <w:rFonts w:eastAsiaTheme="majorEastAsia"/>
        </w:rPr>
        <w:t>Welcome and introduction to the programme</w:t>
      </w:r>
    </w:p>
    <w:p w:rsidRPr="004143D6" w:rsidR="00253ED1" w:rsidP="00AC573F" w:rsidRDefault="00253ED1" w14:paraId="601B1CE4" w14:textId="2531450D">
      <w:pPr>
        <w:rPr>
          <w:highlight w:val="yellow"/>
          <w:bdr w:val="none" w:color="auto" w:sz="0" w:space="0" w:frame="1"/>
          <w:lang w:eastAsia="en-GB"/>
        </w:rPr>
      </w:pPr>
      <w:r w:rsidRPr="004143D6">
        <w:rPr>
          <w:highlight w:val="yellow"/>
          <w:bdr w:val="none" w:color="auto" w:sz="0" w:space="0" w:frame="1"/>
          <w:lang w:eastAsia="en-GB"/>
        </w:rPr>
        <w:t>Insert a welcome from the programme leader and a short description of the programme.</w:t>
      </w:r>
    </w:p>
    <w:p w:rsidRPr="004143D6" w:rsidR="00253ED1" w:rsidP="00AC573F" w:rsidRDefault="00253ED1" w14:paraId="6E32D9E3" w14:textId="40520D43">
      <w:pPr>
        <w:rPr>
          <w:highlight w:val="yellow"/>
          <w:bdr w:val="none" w:color="auto" w:sz="0" w:space="0" w:frame="1"/>
          <w:lang w:eastAsia="en-GB"/>
        </w:rPr>
      </w:pPr>
      <w:r w:rsidRPr="004143D6">
        <w:rPr>
          <w:highlight w:val="yellow"/>
          <w:bdr w:val="none" w:color="auto" w:sz="0" w:space="0" w:frame="1"/>
          <w:lang w:eastAsia="en-GB"/>
        </w:rPr>
        <w:t xml:space="preserve">From </w:t>
      </w:r>
    </w:p>
    <w:p w:rsidRPr="004143D6" w:rsidR="00253ED1" w:rsidP="00253ED1" w:rsidRDefault="00253ED1" w14:paraId="59535B68" w14:textId="4552E0CA">
      <w:pPr>
        <w:rPr>
          <w:highlight w:val="yellow"/>
          <w:bdr w:val="none" w:color="auto" w:sz="0" w:space="0" w:frame="1"/>
          <w:lang w:eastAsia="en-GB"/>
        </w:rPr>
      </w:pPr>
      <w:r w:rsidRPr="004143D6">
        <w:rPr>
          <w:highlight w:val="yellow"/>
          <w:bdr w:val="none" w:color="auto" w:sz="0" w:space="0" w:frame="1"/>
          <w:lang w:eastAsia="en-GB"/>
        </w:rPr>
        <w:t>My office location is</w:t>
      </w:r>
      <w:r w:rsidRPr="004143D6" w:rsidR="00301CD5">
        <w:rPr>
          <w:highlight w:val="yellow"/>
          <w:bdr w:val="none" w:color="auto" w:sz="0" w:space="0" w:frame="1"/>
          <w:lang w:eastAsia="en-GB"/>
        </w:rPr>
        <w:t>:</w:t>
      </w:r>
    </w:p>
    <w:p w:rsidRPr="004143D6" w:rsidR="00253ED1" w:rsidP="00253ED1" w:rsidRDefault="00253ED1" w14:paraId="6DE68E0E" w14:textId="05A89BD9">
      <w:pPr>
        <w:rPr>
          <w:highlight w:val="yellow"/>
          <w:bdr w:val="none" w:color="auto" w:sz="0" w:space="0" w:frame="1"/>
          <w:lang w:eastAsia="en-GB"/>
        </w:rPr>
      </w:pPr>
      <w:r w:rsidRPr="004143D6">
        <w:rPr>
          <w:highlight w:val="yellow"/>
          <w:bdr w:val="none" w:color="auto" w:sz="0" w:space="0" w:frame="1"/>
          <w:lang w:eastAsia="en-GB"/>
        </w:rPr>
        <w:t>My email address is</w:t>
      </w:r>
      <w:r w:rsidRPr="004143D6" w:rsidR="00301CD5">
        <w:rPr>
          <w:highlight w:val="yellow"/>
          <w:bdr w:val="none" w:color="auto" w:sz="0" w:space="0" w:frame="1"/>
          <w:lang w:eastAsia="en-GB"/>
        </w:rPr>
        <w:t>:</w:t>
      </w:r>
    </w:p>
    <w:p w:rsidRPr="004143D6" w:rsidR="00253ED1" w:rsidP="00253ED1" w:rsidRDefault="00253ED1" w14:paraId="1B939031" w14:textId="6F81A039">
      <w:pPr>
        <w:rPr>
          <w:i/>
          <w:iCs/>
          <w:highlight w:val="yellow"/>
          <w:bdr w:val="none" w:color="auto" w:sz="0" w:space="0" w:frame="1"/>
          <w:lang w:eastAsia="en-GB"/>
        </w:rPr>
      </w:pPr>
      <w:r w:rsidRPr="004143D6">
        <w:rPr>
          <w:highlight w:val="yellow"/>
          <w:bdr w:val="none" w:color="auto" w:sz="0" w:space="0" w:frame="1"/>
          <w:lang w:eastAsia="en-GB"/>
        </w:rPr>
        <w:t>My phone number is</w:t>
      </w:r>
      <w:r w:rsidRPr="004143D6" w:rsidR="00301CD5">
        <w:rPr>
          <w:highlight w:val="yellow"/>
          <w:bdr w:val="none" w:color="auto" w:sz="0" w:space="0" w:frame="1"/>
          <w:lang w:eastAsia="en-GB"/>
        </w:rPr>
        <w:t>:</w:t>
      </w:r>
    </w:p>
    <w:p w:rsidRPr="009A0562" w:rsidR="00253ED1" w:rsidP="00253ED1" w:rsidRDefault="00253ED1" w14:paraId="070F767B" w14:textId="77777777">
      <w:pPr>
        <w:rPr>
          <w:bdr w:val="none" w:color="auto" w:sz="0" w:space="0" w:frame="1"/>
          <w:lang w:eastAsia="en-GB"/>
        </w:rPr>
      </w:pPr>
      <w:r w:rsidRPr="009A0562">
        <w:rPr>
          <w:bdr w:val="none" w:color="auto" w:sz="0" w:space="0" w:frame="1"/>
          <w:lang w:eastAsia="en-GB"/>
        </w:rPr>
        <w:t>If you are unsure of where to go, your first point of contact should be:</w:t>
      </w:r>
    </w:p>
    <w:p w:rsidRPr="004143D6" w:rsidR="00253ED1" w:rsidP="00253ED1" w:rsidRDefault="00253ED1" w14:paraId="7740F584" w14:textId="77777777">
      <w:pPr>
        <w:rPr>
          <w:highlight w:val="yellow"/>
          <w:bdr w:val="none" w:color="auto" w:sz="0" w:space="0" w:frame="1"/>
          <w:lang w:eastAsia="en-GB"/>
        </w:rPr>
      </w:pPr>
      <w:r w:rsidRPr="004143D6">
        <w:rPr>
          <w:highlight w:val="yellow"/>
          <w:bdr w:val="none" w:color="auto" w:sz="0" w:space="0" w:frame="1"/>
          <w:lang w:eastAsia="en-GB"/>
        </w:rPr>
        <w:t>The Faculty Student Advice Centre (the SAC)</w:t>
      </w:r>
    </w:p>
    <w:p w:rsidRPr="004143D6" w:rsidR="00253ED1" w:rsidP="00253ED1" w:rsidRDefault="00253ED1" w14:paraId="1217C8EF" w14:textId="1F27E08D">
      <w:pPr>
        <w:rPr>
          <w:highlight w:val="yellow"/>
          <w:bdr w:val="none" w:color="auto" w:sz="0" w:space="0" w:frame="1"/>
          <w:lang w:eastAsia="en-GB"/>
        </w:rPr>
      </w:pPr>
      <w:r w:rsidRPr="004143D6">
        <w:rPr>
          <w:highlight w:val="yellow"/>
          <w:bdr w:val="none" w:color="auto" w:sz="0" w:space="0" w:frame="1"/>
          <w:lang w:eastAsia="en-GB"/>
        </w:rPr>
        <w:t>Located on the [x] floor of the [x] Building</w:t>
      </w:r>
    </w:p>
    <w:p w:rsidRPr="004143D6" w:rsidR="00253ED1" w:rsidP="00253ED1" w:rsidRDefault="00253ED1" w14:paraId="35843598" w14:textId="77777777">
      <w:pPr>
        <w:rPr>
          <w:highlight w:val="yellow"/>
          <w:bdr w:val="none" w:color="auto" w:sz="0" w:space="0" w:frame="1"/>
          <w:lang w:eastAsia="en-GB"/>
        </w:rPr>
      </w:pPr>
      <w:r w:rsidRPr="004143D6">
        <w:rPr>
          <w:highlight w:val="yellow"/>
          <w:bdr w:val="none" w:color="auto" w:sz="0" w:space="0" w:frame="1"/>
          <w:lang w:eastAsia="en-GB"/>
        </w:rPr>
        <w:t>Add room location if applicable</w:t>
      </w:r>
    </w:p>
    <w:p w:rsidRPr="004143D6" w:rsidR="00253ED1" w:rsidP="00253ED1" w:rsidRDefault="00253ED1" w14:paraId="2C08C79C" w14:textId="77777777">
      <w:pPr>
        <w:rPr>
          <w:highlight w:val="yellow"/>
          <w:bdr w:val="none" w:color="auto" w:sz="0" w:space="0" w:frame="1"/>
          <w:lang w:eastAsia="en-GB"/>
        </w:rPr>
      </w:pPr>
      <w:r w:rsidRPr="004143D6">
        <w:rPr>
          <w:highlight w:val="yellow"/>
          <w:bdr w:val="none" w:color="auto" w:sz="0" w:space="0" w:frame="1"/>
          <w:lang w:eastAsia="en-GB"/>
        </w:rPr>
        <w:t xml:space="preserve">Telephone: (0116) xxx </w:t>
      </w:r>
      <w:proofErr w:type="spellStart"/>
      <w:r w:rsidRPr="004143D6">
        <w:rPr>
          <w:highlight w:val="yellow"/>
          <w:bdr w:val="none" w:color="auto" w:sz="0" w:space="0" w:frame="1"/>
          <w:lang w:eastAsia="en-GB"/>
        </w:rPr>
        <w:t>xxxx</w:t>
      </w:r>
      <w:proofErr w:type="spellEnd"/>
    </w:p>
    <w:p w:rsidRPr="004143D6" w:rsidR="00253ED1" w:rsidP="00253ED1" w:rsidRDefault="00253ED1" w14:paraId="67DE78C5" w14:textId="77777777">
      <w:pPr>
        <w:rPr>
          <w:highlight w:val="yellow"/>
          <w:bdr w:val="none" w:color="auto" w:sz="0" w:space="0" w:frame="1"/>
          <w:lang w:eastAsia="en-GB"/>
        </w:rPr>
      </w:pPr>
      <w:r w:rsidRPr="004143D6">
        <w:rPr>
          <w:highlight w:val="yellow"/>
          <w:bdr w:val="none" w:color="auto" w:sz="0" w:space="0" w:frame="1"/>
          <w:lang w:eastAsia="en-GB"/>
        </w:rPr>
        <w:t>Email: enter your faculty SAC email address here</w:t>
      </w:r>
    </w:p>
    <w:p w:rsidRPr="00253ED1" w:rsidR="00253ED1" w:rsidP="00253ED1" w:rsidRDefault="00253ED1" w14:paraId="5CCC1A3F" w14:textId="77777777">
      <w:pPr>
        <w:rPr>
          <w:bdr w:val="none" w:color="auto" w:sz="0" w:space="0" w:frame="1"/>
          <w:lang w:eastAsia="en-GB"/>
        </w:rPr>
      </w:pPr>
      <w:r w:rsidRPr="004143D6">
        <w:rPr>
          <w:highlight w:val="yellow"/>
          <w:bdr w:val="none" w:color="auto" w:sz="0" w:space="0" w:frame="1"/>
          <w:lang w:eastAsia="en-GB"/>
        </w:rPr>
        <w:t>Add a photo of entrance to SAC/reception area</w:t>
      </w:r>
    </w:p>
    <w:p w:rsidRPr="007033DD" w:rsidR="00413667" w:rsidP="00413667" w:rsidRDefault="00413667" w14:paraId="709BA71B" w14:textId="10693F56">
      <w:pPr>
        <w:pStyle w:val="Heading2"/>
        <w:rPr>
          <w:rFonts w:eastAsiaTheme="majorEastAsia"/>
        </w:rPr>
      </w:pPr>
      <w:r>
        <w:rPr>
          <w:rFonts w:eastAsiaTheme="majorEastAsia"/>
        </w:rPr>
        <w:t>Key Programme Information</w:t>
      </w:r>
    </w:p>
    <w:p w:rsidR="00984F62" w:rsidP="00AC573F" w:rsidRDefault="00413667" w14:paraId="4C9C8183" w14:textId="71C5FC78">
      <w:pPr>
        <w:rPr>
          <w:bdr w:val="none" w:color="auto" w:sz="0" w:space="0" w:frame="1"/>
          <w:lang w:eastAsia="en-GB"/>
        </w:rPr>
      </w:pPr>
      <w:r w:rsidRPr="004143D6">
        <w:rPr>
          <w:highlight w:val="yellow"/>
          <w:bdr w:val="none" w:color="auto" w:sz="0" w:space="0" w:frame="1"/>
          <w:lang w:eastAsia="en-GB"/>
        </w:rPr>
        <w:t>Insert text here</w:t>
      </w:r>
    </w:p>
    <w:p w:rsidR="00D47239" w:rsidP="00D47239" w:rsidRDefault="00D47239" w14:paraId="4B9970DE" w14:textId="77777777">
      <w:pPr>
        <w:rPr>
          <w:bdr w:val="none" w:color="auto" w:sz="0" w:space="0" w:frame="1"/>
          <w:lang w:eastAsia="en-GB"/>
        </w:rPr>
      </w:pPr>
      <w:r w:rsidRPr="009A0562">
        <w:rPr>
          <w:bdr w:val="none" w:color="auto" w:sz="0" w:space="0" w:frame="1"/>
          <w:lang w:eastAsia="en-GB"/>
        </w:rPr>
        <w:t xml:space="preserve">DMU is committed to all programmes empowering students to </w:t>
      </w:r>
      <w:hyperlink w:history="1" r:id="rId20">
        <w:r w:rsidRPr="009A0562">
          <w:rPr>
            <w:rStyle w:val="Hyperlink"/>
            <w:bdr w:val="none" w:color="auto" w:sz="0" w:space="0" w:frame="1"/>
            <w:lang w:eastAsia="en-GB"/>
          </w:rPr>
          <w:t>address issues of Sustainable Development</w:t>
        </w:r>
      </w:hyperlink>
      <w:r w:rsidRPr="009A0562">
        <w:rPr>
          <w:bdr w:val="none" w:color="auto" w:sz="0" w:space="0" w:frame="1"/>
          <w:lang w:eastAsia="en-GB"/>
        </w:rPr>
        <w:t xml:space="preserve">, such as social inequalities, health and wellbeing and environmental impacts, through course-specific teaching, learning and </w:t>
      </w:r>
      <w:r w:rsidRPr="009A0562">
        <w:rPr>
          <w:bdr w:val="none" w:color="auto" w:sz="0" w:space="0" w:frame="1"/>
          <w:lang w:eastAsia="en-GB"/>
        </w:rPr>
        <w:lastRenderedPageBreak/>
        <w:t xml:space="preserve">assessment approaches. </w:t>
      </w:r>
      <w:r w:rsidRPr="009A0562">
        <w:rPr>
          <w:highlight w:val="yellow"/>
          <w:bdr w:val="none" w:color="auto" w:sz="0" w:space="0" w:frame="1"/>
          <w:lang w:eastAsia="en-GB"/>
        </w:rPr>
        <w:t>For this programme, this is done through [</w:t>
      </w:r>
      <w:r w:rsidRPr="009A0562">
        <w:rPr>
          <w:i/>
          <w:iCs/>
          <w:highlight w:val="yellow"/>
          <w:bdr w:val="none" w:color="auto" w:sz="0" w:space="0" w:frame="1"/>
          <w:lang w:eastAsia="en-GB"/>
        </w:rPr>
        <w:t xml:space="preserve">add 1-2 sentences of programme-specific comments here; staff guidance </w:t>
      </w:r>
      <w:hyperlink w:history="1" r:id="rId21">
        <w:r w:rsidRPr="009A0562">
          <w:rPr>
            <w:rStyle w:val="Hyperlink"/>
            <w:i/>
            <w:iCs/>
            <w:highlight w:val="yellow"/>
            <w:bdr w:val="none" w:color="auto" w:sz="0" w:space="0" w:frame="1"/>
            <w:lang w:eastAsia="en-GB"/>
          </w:rPr>
          <w:t>available here</w:t>
        </w:r>
      </w:hyperlink>
      <w:r w:rsidRPr="009A0562">
        <w:rPr>
          <w:highlight w:val="yellow"/>
          <w:bdr w:val="none" w:color="auto" w:sz="0" w:space="0" w:frame="1"/>
          <w:lang w:eastAsia="en-GB"/>
        </w:rPr>
        <w:t>]</w:t>
      </w:r>
      <w:r>
        <w:rPr>
          <w:bdr w:val="none" w:color="auto" w:sz="0" w:space="0" w:frame="1"/>
          <w:lang w:eastAsia="en-GB"/>
        </w:rPr>
        <w:t xml:space="preserve"> </w:t>
      </w:r>
    </w:p>
    <w:p w:rsidRPr="007033DD" w:rsidR="00413667" w:rsidP="00413667" w:rsidRDefault="00413667" w14:paraId="76C6B97D" w14:textId="41659053">
      <w:pPr>
        <w:pStyle w:val="Heading2"/>
        <w:rPr>
          <w:rFonts w:eastAsiaTheme="majorEastAsia"/>
        </w:rPr>
      </w:pPr>
      <w:r>
        <w:rPr>
          <w:rFonts w:eastAsiaTheme="majorEastAsia"/>
        </w:rPr>
        <w:t>Programme Structure</w:t>
      </w:r>
    </w:p>
    <w:p w:rsidR="00413667" w:rsidP="00413667" w:rsidRDefault="00413667" w14:paraId="6B9230F8" w14:textId="12FE9BD4">
      <w:pPr>
        <w:rPr>
          <w:bdr w:val="none" w:color="auto" w:sz="0" w:space="0" w:frame="1"/>
          <w:lang w:eastAsia="en-GB"/>
        </w:rPr>
      </w:pPr>
      <w:r w:rsidRPr="004143D6">
        <w:rPr>
          <w:highlight w:val="yellow"/>
          <w:bdr w:val="none" w:color="auto" w:sz="0" w:space="0" w:frame="1"/>
          <w:lang w:eastAsia="en-GB"/>
        </w:rPr>
        <w:t>Insert programme structure information or table here</w:t>
      </w:r>
    </w:p>
    <w:p w:rsidRPr="007033DD" w:rsidR="00A7022A" w:rsidP="00A7022A" w:rsidRDefault="00A7022A" w14:paraId="432E50EC" w14:textId="5F7B3AAB">
      <w:pPr>
        <w:pStyle w:val="Heading2"/>
        <w:rPr>
          <w:rFonts w:eastAsiaTheme="majorEastAsia"/>
        </w:rPr>
      </w:pPr>
      <w:bookmarkStart w:name="_Hlk128056176" w:id="2"/>
      <w:r>
        <w:rPr>
          <w:rFonts w:eastAsiaTheme="majorEastAsia"/>
        </w:rPr>
        <w:t>Settling into your programme</w:t>
      </w:r>
    </w:p>
    <w:p w:rsidRPr="003B0500" w:rsidR="003B0500" w:rsidP="003B0500" w:rsidRDefault="003B0500" w14:paraId="532D49D9" w14:textId="6877EF9A">
      <w:pPr>
        <w:rPr>
          <w:bdr w:val="none" w:color="auto" w:sz="0" w:space="0" w:frame="1"/>
          <w:lang w:eastAsia="en-GB"/>
        </w:rPr>
      </w:pPr>
      <w:r w:rsidRPr="00D911E8">
        <w:rPr>
          <w:bdr w:val="none" w:color="auto" w:sz="0" w:space="0" w:frame="1"/>
          <w:lang w:eastAsia="en-GB"/>
        </w:rPr>
        <w:t xml:space="preserve">If you are care experienced or estranged from family, settling into university can be quite challenging as there are lots of new things to learn and become familiar with. If you’re having difficulties with this, you can speak with the Transitions Team. They may be able to give you some advice about studying at a university, finances and housing or signpost you to one of the university’s specialist support teams. See the </w:t>
      </w:r>
      <w:hyperlink w:history="1" r:id="rId22">
        <w:r w:rsidRPr="00D911E8">
          <w:rPr>
            <w:rStyle w:val="Hyperlink"/>
            <w:bdr w:val="none" w:color="auto" w:sz="0" w:space="0" w:frame="1"/>
            <w:lang w:eastAsia="en-GB"/>
          </w:rPr>
          <w:t>Transitions team website</w:t>
        </w:r>
      </w:hyperlink>
      <w:r w:rsidRPr="00D911E8">
        <w:rPr>
          <w:bdr w:val="none" w:color="auto" w:sz="0" w:space="0" w:frame="1"/>
          <w:lang w:eastAsia="en-GB"/>
        </w:rPr>
        <w:t xml:space="preserve"> for more information.</w:t>
      </w:r>
    </w:p>
    <w:p w:rsidR="00A7022A" w:rsidP="00A7022A" w:rsidRDefault="00A7022A" w14:paraId="43B58342" w14:textId="6B43EE2B">
      <w:pPr>
        <w:rPr>
          <w:bdr w:val="none" w:color="auto" w:sz="0" w:space="0" w:frame="1"/>
          <w:lang w:eastAsia="en-GB"/>
        </w:rPr>
      </w:pPr>
      <w:r w:rsidRPr="004143D6">
        <w:rPr>
          <w:highlight w:val="yellow"/>
          <w:bdr w:val="none" w:color="auto" w:sz="0" w:space="0" w:frame="1"/>
          <w:lang w:eastAsia="en-GB"/>
        </w:rPr>
        <w:t>Insert any additional/programme specific information here</w:t>
      </w:r>
    </w:p>
    <w:bookmarkEnd w:id="2"/>
    <w:p w:rsidRPr="007033DD" w:rsidR="006D44E2" w:rsidP="006D44E2" w:rsidRDefault="006D44E2" w14:paraId="08331A28" w14:textId="115A4208">
      <w:pPr>
        <w:pStyle w:val="Heading2"/>
        <w:rPr>
          <w:rFonts w:eastAsiaTheme="majorEastAsia"/>
        </w:rPr>
      </w:pPr>
      <w:r>
        <w:rPr>
          <w:rFonts w:eastAsiaTheme="majorEastAsia"/>
        </w:rPr>
        <w:t xml:space="preserve">Module information </w:t>
      </w:r>
    </w:p>
    <w:p w:rsidR="00364396" w:rsidP="00364396" w:rsidRDefault="00364396" w14:paraId="51EE6CCB" w14:textId="58A84A44">
      <w:pPr>
        <w:rPr>
          <w:bdr w:val="none" w:color="auto" w:sz="0" w:space="0" w:frame="1"/>
          <w:lang w:eastAsia="en-GB"/>
        </w:rPr>
      </w:pPr>
      <w:r w:rsidRPr="00D26C26">
        <w:rPr>
          <w:highlight w:val="yellow"/>
          <w:bdr w:val="none" w:color="auto" w:sz="0" w:space="0" w:frame="1"/>
          <w:lang w:eastAsia="en-GB"/>
        </w:rPr>
        <w:t xml:space="preserve">Insert </w:t>
      </w:r>
      <w:r w:rsidRPr="00D26C26" w:rsidR="00D26C26">
        <w:rPr>
          <w:highlight w:val="yellow"/>
          <w:bdr w:val="none" w:color="auto" w:sz="0" w:space="0" w:frame="1"/>
          <w:lang w:eastAsia="en-GB"/>
        </w:rPr>
        <w:t xml:space="preserve">an outline of the </w:t>
      </w:r>
      <w:r w:rsidRPr="00D26C26">
        <w:rPr>
          <w:highlight w:val="yellow"/>
          <w:bdr w:val="none" w:color="auto" w:sz="0" w:space="0" w:frame="1"/>
          <w:lang w:eastAsia="en-GB"/>
        </w:rPr>
        <w:t>module</w:t>
      </w:r>
      <w:r w:rsidRPr="00D26C26" w:rsidR="00D26C26">
        <w:rPr>
          <w:highlight w:val="yellow"/>
          <w:bdr w:val="none" w:color="auto" w:sz="0" w:space="0" w:frame="1"/>
          <w:lang w:eastAsia="en-GB"/>
        </w:rPr>
        <w:t>s</w:t>
      </w:r>
      <w:r w:rsidRPr="00D26C26">
        <w:rPr>
          <w:highlight w:val="yellow"/>
          <w:bdr w:val="none" w:color="auto" w:sz="0" w:space="0" w:frame="1"/>
          <w:lang w:eastAsia="en-GB"/>
        </w:rPr>
        <w:t xml:space="preserve"> here</w:t>
      </w:r>
      <w:r w:rsidRPr="00D26C26" w:rsidR="00D26C26">
        <w:rPr>
          <w:highlight w:val="yellow"/>
          <w:bdr w:val="none" w:color="auto" w:sz="0" w:space="0" w:frame="1"/>
          <w:lang w:eastAsia="en-GB"/>
        </w:rPr>
        <w:t xml:space="preserve"> which could include module code and title, </w:t>
      </w:r>
      <w:r w:rsidR="00D26C26">
        <w:rPr>
          <w:highlight w:val="yellow"/>
          <w:bdr w:val="none" w:color="auto" w:sz="0" w:space="0" w:frame="1"/>
          <w:lang w:eastAsia="en-GB"/>
        </w:rPr>
        <w:t>a brief description of the content, block/semester</w:t>
      </w:r>
      <w:r w:rsidRPr="00D26C26" w:rsidR="00D26C26">
        <w:rPr>
          <w:highlight w:val="yellow"/>
          <w:bdr w:val="none" w:color="auto" w:sz="0" w:space="0" w:frame="1"/>
          <w:lang w:eastAsia="en-GB"/>
        </w:rPr>
        <w:t>, assessments, teaching staff.</w:t>
      </w:r>
    </w:p>
    <w:p w:rsidRPr="004143D6" w:rsidR="00364396" w:rsidP="00AC573F" w:rsidRDefault="00364396" w14:paraId="5B4BA690" w14:textId="5EE77C77">
      <w:pPr>
        <w:rPr>
          <w:highlight w:val="yellow"/>
          <w:bdr w:val="none" w:color="auto" w:sz="0" w:space="0" w:frame="1"/>
          <w:lang w:eastAsia="en-GB"/>
        </w:rPr>
      </w:pPr>
      <w:r w:rsidRPr="004143D6">
        <w:rPr>
          <w:highlight w:val="yellow"/>
          <w:bdr w:val="none" w:color="auto" w:sz="0" w:space="0" w:frame="1"/>
          <w:lang w:eastAsia="en-GB"/>
        </w:rPr>
        <w:t xml:space="preserve">Sample text about the use of DMU Replay or MS Teams: </w:t>
      </w:r>
    </w:p>
    <w:p w:rsidRPr="004143D6" w:rsidR="00364396" w:rsidP="00364396" w:rsidRDefault="00364396" w14:paraId="5AB0702F" w14:textId="77777777">
      <w:pPr>
        <w:rPr>
          <w:highlight w:val="yellow"/>
          <w:bdr w:val="none" w:color="auto" w:sz="0" w:space="0" w:frame="1"/>
          <w:lang w:eastAsia="en-GB"/>
        </w:rPr>
      </w:pPr>
      <w:r w:rsidRPr="004143D6">
        <w:rPr>
          <w:highlight w:val="yellow"/>
          <w:bdr w:val="none" w:color="auto" w:sz="0" w:space="0" w:frame="1"/>
          <w:lang w:eastAsia="en-GB"/>
        </w:rPr>
        <w:t xml:space="preserve">DMU has a policy of recording all academic staff led activity for replay and revision purposes to ensure continued compliance with the Equalities Act 2010. The main vehicle for providing such recordings is the DMU Replay service, but your Module Tutor may use other means of providing audio/visual materials to ensure compliance with the policy. These will be fully explained to you along with where to get help and support. </w:t>
      </w:r>
    </w:p>
    <w:p w:rsidR="00364396" w:rsidP="00364396" w:rsidRDefault="00364396" w14:paraId="719ED571" w14:textId="5B0E8B5B">
      <w:pPr>
        <w:rPr>
          <w:rFonts w:cstheme="minorHAnsi"/>
          <w:bdr w:val="none" w:color="auto" w:sz="0" w:space="0" w:frame="1"/>
          <w:lang w:eastAsia="en-GB"/>
        </w:rPr>
      </w:pPr>
      <w:r w:rsidRPr="004143D6">
        <w:rPr>
          <w:highlight w:val="yellow"/>
          <w:bdr w:val="none" w:color="auto" w:sz="0" w:space="0" w:frame="1"/>
          <w:lang w:eastAsia="en-GB"/>
        </w:rPr>
        <w:t>To review activities recorded via MS Teams, your module leader or tutor will upload the recording to the relevant DMU Replay folder and link to the</w:t>
      </w:r>
      <w:r w:rsidRPr="00364396">
        <w:rPr>
          <w:bdr w:val="none" w:color="auto" w:sz="0" w:space="0" w:frame="1"/>
          <w:lang w:eastAsia="en-GB"/>
        </w:rPr>
        <w:t xml:space="preserve"> </w:t>
      </w:r>
      <w:r w:rsidRPr="00D977C0" w:rsidR="00D977C0">
        <w:rPr>
          <w:highlight w:val="yellow"/>
          <w:bdr w:val="none" w:color="auto" w:sz="0" w:space="0" w:frame="1"/>
          <w:lang w:eastAsia="en-GB"/>
        </w:rPr>
        <w:t>LearningZone module shell</w:t>
      </w:r>
      <w:r w:rsidRPr="00D977C0">
        <w:rPr>
          <w:highlight w:val="yellow"/>
          <w:bdr w:val="none" w:color="auto" w:sz="0" w:space="0" w:frame="1"/>
          <w:lang w:eastAsia="en-GB"/>
        </w:rPr>
        <w:t>. Further information can be found via th</w:t>
      </w:r>
      <w:r w:rsidRPr="00D977C0" w:rsidR="00D977C0">
        <w:rPr>
          <w:highlight w:val="yellow"/>
          <w:bdr w:val="none" w:color="auto" w:sz="0" w:space="0" w:frame="1"/>
          <w:lang w:eastAsia="en-GB"/>
        </w:rPr>
        <w:t>is</w:t>
      </w:r>
      <w:r w:rsidRPr="00D977C0">
        <w:rPr>
          <w:highlight w:val="yellow"/>
          <w:bdr w:val="none" w:color="auto" w:sz="0" w:space="0" w:frame="1"/>
          <w:lang w:eastAsia="en-GB"/>
        </w:rPr>
        <w:t xml:space="preserve"> link</w:t>
      </w:r>
      <w:r w:rsidRPr="00D977C0" w:rsidR="00D977C0">
        <w:rPr>
          <w:rFonts w:ascii="inherit" w:hAnsi="inherit"/>
          <w:color w:val="0000FF"/>
          <w:szCs w:val="28"/>
          <w:highlight w:val="yellow"/>
          <w:bdr w:val="none" w:color="auto" w:sz="0" w:space="0" w:frame="1"/>
          <w:lang w:eastAsia="en-GB"/>
        </w:rPr>
        <w:t xml:space="preserve"> </w:t>
      </w:r>
      <w:hyperlink w:history="1" r:id="rId23">
        <w:r w:rsidRPr="00D977C0" w:rsidR="00D977C0">
          <w:rPr>
            <w:rStyle w:val="Hyperlink"/>
            <w:rFonts w:cstheme="minorHAnsi"/>
            <w:szCs w:val="28"/>
            <w:highlight w:val="yellow"/>
            <w:bdr w:val="none" w:color="auto" w:sz="0" w:space="0" w:frame="1"/>
            <w:lang w:eastAsia="en-GB"/>
          </w:rPr>
          <w:t>https://library.dmu.ac.uk/learningtechnologies</w:t>
        </w:r>
      </w:hyperlink>
      <w:r w:rsidRPr="00D977C0">
        <w:rPr>
          <w:rFonts w:cstheme="minorHAnsi"/>
          <w:highlight w:val="yellow"/>
          <w:bdr w:val="none" w:color="auto" w:sz="0" w:space="0" w:frame="1"/>
          <w:lang w:eastAsia="en-GB"/>
        </w:rPr>
        <w:t>.</w:t>
      </w:r>
    </w:p>
    <w:p w:rsidRPr="00B23246" w:rsidR="00B23246" w:rsidP="00B23246" w:rsidRDefault="00B23246" w14:paraId="3F8B1C0D" w14:textId="77777777">
      <w:pPr>
        <w:pStyle w:val="Heading2"/>
        <w:rPr>
          <w:rFonts w:eastAsiaTheme="majorEastAsia"/>
        </w:rPr>
      </w:pPr>
      <w:bookmarkStart w:name="_Hlk137120773" w:id="3"/>
      <w:r w:rsidRPr="00B23246">
        <w:rPr>
          <w:rFonts w:eastAsiaTheme="majorEastAsia"/>
        </w:rPr>
        <w:t>Virtual Learning Environment</w:t>
      </w:r>
    </w:p>
    <w:p w:rsidRPr="00B23246" w:rsidR="00B23246" w:rsidP="00B23246" w:rsidRDefault="00B23246" w14:paraId="56BFFF14" w14:textId="58CF5B71">
      <w:pPr>
        <w:rPr>
          <w:bdr w:val="none" w:color="auto" w:sz="0" w:space="0" w:frame="1"/>
          <w:lang w:eastAsia="en-GB"/>
        </w:rPr>
      </w:pPr>
      <w:r w:rsidRPr="00B23246">
        <w:rPr>
          <w:bdr w:val="none" w:color="auto" w:sz="0" w:space="0" w:frame="1"/>
          <w:lang w:eastAsia="en-GB"/>
        </w:rPr>
        <w:t xml:space="preserve">The virtual learning environment is where you can find additional information about the university, your programme and your modules of study.  You may </w:t>
      </w:r>
      <w:r w:rsidRPr="00B23246">
        <w:rPr>
          <w:bdr w:val="none" w:color="auto" w:sz="0" w:space="0" w:frame="1"/>
          <w:lang w:eastAsia="en-GB"/>
        </w:rPr>
        <w:lastRenderedPageBreak/>
        <w:t xml:space="preserve">even be required to submit assessments through the virtual learning environment.  De Montfort University’s virtual learning environment is called LearningZone and it can be accessed from anywhere by pointing your internet browser to: </w:t>
      </w:r>
      <w:bookmarkStart w:name="_Hlk140220088" w:id="4"/>
      <w:r w:rsidR="00E852C4">
        <w:rPr>
          <w:bdr w:val="none" w:color="auto" w:sz="0" w:space="0" w:frame="1"/>
          <w:lang w:eastAsia="en-GB"/>
        </w:rPr>
        <w:fldChar w:fldCharType="begin"/>
      </w:r>
      <w:r w:rsidR="00E852C4">
        <w:rPr>
          <w:bdr w:val="none" w:color="auto" w:sz="0" w:space="0" w:frame="1"/>
          <w:lang w:eastAsia="en-GB"/>
        </w:rPr>
        <w:instrText xml:space="preserve"> HYPERLINK "https://learningzone.dmu.ac.uk/" </w:instrText>
      </w:r>
      <w:r w:rsidR="00E852C4">
        <w:rPr>
          <w:bdr w:val="none" w:color="auto" w:sz="0" w:space="0" w:frame="1"/>
          <w:lang w:eastAsia="en-GB"/>
        </w:rPr>
      </w:r>
      <w:r w:rsidR="00E852C4">
        <w:rPr>
          <w:bdr w:val="none" w:color="auto" w:sz="0" w:space="0" w:frame="1"/>
          <w:lang w:eastAsia="en-GB"/>
        </w:rPr>
        <w:fldChar w:fldCharType="separate"/>
      </w:r>
      <w:r w:rsidRPr="00E852C4" w:rsidR="00E852C4">
        <w:rPr>
          <w:rStyle w:val="Hyperlink"/>
          <w:bdr w:val="none" w:color="auto" w:sz="0" w:space="0" w:frame="1"/>
          <w:lang w:eastAsia="en-GB"/>
        </w:rPr>
        <w:t>https://learningzone</w:t>
      </w:r>
      <w:r w:rsidRPr="00E852C4" w:rsidR="00E852C4">
        <w:rPr>
          <w:rStyle w:val="Hyperlink"/>
          <w:bdr w:val="none" w:color="auto" w:sz="0" w:space="0" w:frame="1"/>
          <w:lang w:eastAsia="en-GB"/>
        </w:rPr>
        <w:t>.</w:t>
      </w:r>
      <w:r w:rsidRPr="00E852C4" w:rsidR="00E852C4">
        <w:rPr>
          <w:rStyle w:val="Hyperlink"/>
          <w:bdr w:val="none" w:color="auto" w:sz="0" w:space="0" w:frame="1"/>
          <w:lang w:eastAsia="en-GB"/>
        </w:rPr>
        <w:t>dmu.ac.uk/</w:t>
      </w:r>
      <w:bookmarkEnd w:id="4"/>
      <w:r w:rsidR="00E852C4">
        <w:rPr>
          <w:bdr w:val="none" w:color="auto" w:sz="0" w:space="0" w:frame="1"/>
          <w:lang w:eastAsia="en-GB"/>
        </w:rPr>
        <w:fldChar w:fldCharType="end"/>
      </w:r>
      <w:r w:rsidRPr="00B23246">
        <w:rPr>
          <w:bdr w:val="none" w:color="auto" w:sz="0" w:space="0" w:frame="1"/>
          <w:lang w:eastAsia="en-GB"/>
        </w:rPr>
        <w:t>and then logging in with your DMU user ID and password.</w:t>
      </w:r>
    </w:p>
    <w:p w:rsidRPr="007033DD" w:rsidR="00364396" w:rsidP="00364396" w:rsidRDefault="00364396" w14:paraId="1A269065" w14:textId="1CD4E67B">
      <w:pPr>
        <w:pStyle w:val="Heading2"/>
        <w:rPr>
          <w:rFonts w:eastAsiaTheme="majorEastAsia"/>
        </w:rPr>
      </w:pPr>
      <w:bookmarkStart w:name="_Hlk128058514" w:id="5"/>
      <w:bookmarkEnd w:id="3"/>
      <w:r>
        <w:rPr>
          <w:rFonts w:eastAsiaTheme="majorEastAsia"/>
        </w:rPr>
        <w:t>De Montfort Students’ Union (DSU)</w:t>
      </w:r>
    </w:p>
    <w:p w:rsidRPr="004143D6" w:rsidR="00B6004A" w:rsidP="00B6004A" w:rsidRDefault="00B6004A" w14:paraId="1859BCA2" w14:textId="77777777">
      <w:pPr>
        <w:rPr>
          <w:bdr w:val="none" w:color="auto" w:sz="0" w:space="0" w:frame="1"/>
          <w:lang w:eastAsia="en-GB"/>
        </w:rPr>
      </w:pPr>
      <w:r w:rsidRPr="004143D6">
        <w:rPr>
          <w:bdr w:val="none" w:color="auto" w:sz="0" w:space="0" w:frame="1"/>
          <w:lang w:eastAsia="en-GB"/>
        </w:rPr>
        <w:t xml:space="preserve">Your De Montfort Students’ Union (DSU) is led by five paid &amp; full time DMU students </w:t>
      </w:r>
      <w:hyperlink w:history="1" r:id="rId24">
        <w:r w:rsidRPr="004143D6">
          <w:rPr>
            <w:rStyle w:val="Hyperlink"/>
            <w:bdr w:val="none" w:color="auto" w:sz="0" w:space="0" w:frame="1"/>
            <w:lang w:eastAsia="en-GB"/>
          </w:rPr>
          <w:t>(You can find who they are here!).</w:t>
        </w:r>
      </w:hyperlink>
      <w:r w:rsidRPr="004143D6">
        <w:rPr>
          <w:bdr w:val="none" w:color="auto" w:sz="0" w:space="0" w:frame="1"/>
          <w:lang w:eastAsia="en-GB"/>
        </w:rPr>
        <w:t xml:space="preserve"> Their role it is to collate and action feedback from those students currently studying to create change for YOU, through exciting projects, campaigns and discussions between DSU &amp; DMU. </w:t>
      </w:r>
    </w:p>
    <w:p w:rsidRPr="004143D6" w:rsidR="00B6004A" w:rsidP="00B6004A" w:rsidRDefault="00B6004A" w14:paraId="45A63F0F" w14:textId="77777777">
      <w:pPr>
        <w:rPr>
          <w:bdr w:val="none" w:color="auto" w:sz="0" w:space="0" w:frame="1"/>
          <w:lang w:eastAsia="en-GB"/>
        </w:rPr>
      </w:pPr>
      <w:r w:rsidRPr="004143D6">
        <w:rPr>
          <w:bdr w:val="none" w:color="auto" w:sz="0" w:space="0" w:frame="1"/>
          <w:lang w:eastAsia="en-GB"/>
        </w:rPr>
        <w:t>We want to ensure that you are involved in enhancing and developing your educational experience, therefore De Montfort Students’ Union facilitates a process to elect student representatives to capture feedback at course level. DSU also has other avenues such as Student Council and Societies to get involved and make change.</w:t>
      </w:r>
    </w:p>
    <w:p w:rsidRPr="004143D6" w:rsidR="00B6004A" w:rsidP="00B6004A" w:rsidRDefault="00B6004A" w14:paraId="15CE02BC" w14:textId="77777777">
      <w:pPr>
        <w:pStyle w:val="Heading1"/>
        <w:rPr>
          <w:bdr w:val="none" w:color="auto" w:sz="0" w:space="0" w:frame="1"/>
          <w:lang w:eastAsia="en-GB"/>
        </w:rPr>
      </w:pPr>
      <w:r w:rsidRPr="004143D6">
        <w:rPr>
          <w:bdr w:val="none" w:color="auto" w:sz="0" w:space="0" w:frame="1"/>
          <w:lang w:eastAsia="en-GB"/>
        </w:rPr>
        <w:t>Course Reps</w:t>
      </w:r>
    </w:p>
    <w:p w:rsidRPr="004143D6" w:rsidR="00B6004A" w:rsidP="00B6004A" w:rsidRDefault="00B6004A" w14:paraId="1B4BA96F" w14:textId="303EE4C1">
      <w:pPr>
        <w:rPr>
          <w:bdr w:val="none" w:color="auto" w:sz="0" w:space="0" w:frame="1"/>
          <w:lang w:eastAsia="en-GB"/>
        </w:rPr>
      </w:pPr>
      <w:r w:rsidRPr="004143D6">
        <w:rPr>
          <w:bdr w:val="none" w:color="auto" w:sz="0" w:space="0" w:frame="1"/>
          <w:lang w:eastAsia="en-GB"/>
        </w:rPr>
        <w:t>Course representatives are in place for undergraduate and post graduate courses. Their role includes listening to students on their course and feeding back to programme leads on any issues or queries with regards to the course/modules. They are expected to attend some key University meetings such as Staff Student Consultative Committees/Student Voice Committees and Programme Management Boards/Subject Academic Committees.  Meetings are co-ordinated by the programme team and are typically held three times per academic year. As a Course Rep you would also be invited to attend the regular meetings scheduled by the DSU Voice team. These meetings are designed to ensure DSU are engaging with the Course Reps to understand the general feeling and consensus of students on a faculty level and their course to feedback on the wider topics and support course reps on a 121 basis if any further action is needed.</w:t>
      </w:r>
    </w:p>
    <w:p w:rsidRPr="004143D6" w:rsidR="00B6004A" w:rsidP="00B6004A" w:rsidRDefault="00B6004A" w14:paraId="40AFD793" w14:textId="77777777">
      <w:pPr>
        <w:pStyle w:val="Heading1"/>
        <w:rPr>
          <w:bdr w:val="none" w:color="auto" w:sz="0" w:space="0" w:frame="1"/>
          <w:lang w:eastAsia="en-GB"/>
        </w:rPr>
      </w:pPr>
      <w:r w:rsidRPr="004143D6">
        <w:rPr>
          <w:bdr w:val="none" w:color="auto" w:sz="0" w:space="0" w:frame="1"/>
          <w:lang w:eastAsia="en-GB"/>
        </w:rPr>
        <w:t>How to become a Course Rep</w:t>
      </w:r>
    </w:p>
    <w:p w:rsidRPr="004143D6" w:rsidR="00B6004A" w:rsidP="00B6004A" w:rsidRDefault="00B6004A" w14:paraId="264966D9" w14:textId="1A39CA7E">
      <w:pPr>
        <w:rPr>
          <w:bdr w:val="none" w:color="auto" w:sz="0" w:space="0" w:frame="1"/>
          <w:lang w:eastAsia="en-GB"/>
        </w:rPr>
      </w:pPr>
      <w:r w:rsidRPr="004143D6">
        <w:rPr>
          <w:bdr w:val="none" w:color="auto" w:sz="0" w:space="0" w:frame="1"/>
          <w:lang w:eastAsia="en-GB"/>
        </w:rPr>
        <w:t>All Course Reps are elected and supported through DSU, and training is also held for elected Course Reps for them to explore and understand their role to get the best out of their role. It is structured so you always have an independent place to go for guidance. A</w:t>
      </w:r>
      <w:r w:rsidRPr="004143D6" w:rsidR="00D26C26">
        <w:rPr>
          <w:bdr w:val="none" w:color="auto" w:sz="0" w:space="0" w:frame="1"/>
          <w:lang w:eastAsia="en-GB"/>
        </w:rPr>
        <w:t>s a C</w:t>
      </w:r>
      <w:r w:rsidRPr="004143D6">
        <w:rPr>
          <w:bdr w:val="none" w:color="auto" w:sz="0" w:space="0" w:frame="1"/>
          <w:lang w:eastAsia="en-GB"/>
        </w:rPr>
        <w:t>ourse Rep</w:t>
      </w:r>
      <w:r w:rsidRPr="004143D6" w:rsidR="00D26C26">
        <w:rPr>
          <w:bdr w:val="none" w:color="auto" w:sz="0" w:space="0" w:frame="1"/>
          <w:lang w:eastAsia="en-GB"/>
        </w:rPr>
        <w:t>,</w:t>
      </w:r>
      <w:r w:rsidRPr="004143D6">
        <w:rPr>
          <w:bdr w:val="none" w:color="auto" w:sz="0" w:space="0" w:frame="1"/>
          <w:lang w:eastAsia="en-GB"/>
        </w:rPr>
        <w:t xml:space="preserve"> you</w:t>
      </w:r>
      <w:r w:rsidRPr="004143D6" w:rsidR="00D26C26">
        <w:rPr>
          <w:bdr w:val="none" w:color="auto" w:sz="0" w:space="0" w:frame="1"/>
          <w:lang w:eastAsia="en-GB"/>
        </w:rPr>
        <w:t xml:space="preserve"> wi</w:t>
      </w:r>
      <w:r w:rsidRPr="004143D6">
        <w:rPr>
          <w:bdr w:val="none" w:color="auto" w:sz="0" w:space="0" w:frame="1"/>
          <w:lang w:eastAsia="en-GB"/>
        </w:rPr>
        <w:t xml:space="preserve">ll develop </w:t>
      </w:r>
      <w:r w:rsidRPr="004143D6">
        <w:rPr>
          <w:bdr w:val="none" w:color="auto" w:sz="0" w:space="0" w:frame="1"/>
          <w:lang w:eastAsia="en-GB"/>
        </w:rPr>
        <w:lastRenderedPageBreak/>
        <w:t xml:space="preserve">personally and professionally through bespoke training and guidance. Keep an eye out for information in October and March (for the following year)! To register interest, please email </w:t>
      </w:r>
      <w:hyperlink w:history="1" r:id="rId25">
        <w:r w:rsidRPr="004143D6">
          <w:rPr>
            <w:rStyle w:val="Hyperlink"/>
            <w:bdr w:val="none" w:color="auto" w:sz="0" w:space="0" w:frame="1"/>
            <w:lang w:eastAsia="en-GB"/>
          </w:rPr>
          <w:t>voice@dmu.ac.uk</w:t>
        </w:r>
      </w:hyperlink>
      <w:r w:rsidRPr="004143D6">
        <w:rPr>
          <w:bdr w:val="none" w:color="auto" w:sz="0" w:space="0" w:frame="1"/>
          <w:lang w:eastAsia="en-GB"/>
        </w:rPr>
        <w:t xml:space="preserve">  </w:t>
      </w:r>
    </w:p>
    <w:p w:rsidRPr="004143D6" w:rsidR="00B6004A" w:rsidP="00B6004A" w:rsidRDefault="00B6004A" w14:paraId="68FB5777" w14:textId="77777777">
      <w:pPr>
        <w:pStyle w:val="Heading1"/>
        <w:rPr>
          <w:bdr w:val="none" w:color="auto" w:sz="0" w:space="0" w:frame="1"/>
          <w:lang w:eastAsia="en-GB"/>
        </w:rPr>
      </w:pPr>
      <w:r w:rsidRPr="004143D6">
        <w:rPr>
          <w:bdr w:val="none" w:color="auto" w:sz="0" w:space="0" w:frame="1"/>
          <w:lang w:eastAsia="en-GB"/>
        </w:rPr>
        <w:t xml:space="preserve">Further information on student representation can be found at: </w:t>
      </w:r>
    </w:p>
    <w:p w:rsidRPr="004143D6" w:rsidR="00B6004A" w:rsidP="00B6004A" w:rsidRDefault="00B6004A" w14:paraId="0D5758C2" w14:textId="59968A86">
      <w:pPr>
        <w:rPr>
          <w:bdr w:val="none" w:color="auto" w:sz="0" w:space="0" w:frame="1"/>
          <w:lang w:eastAsia="en-GB"/>
        </w:rPr>
      </w:pPr>
      <w:r w:rsidRPr="004143D6">
        <w:rPr>
          <w:bdr w:val="none" w:color="auto" w:sz="0" w:space="0" w:frame="1"/>
          <w:lang w:eastAsia="en-GB"/>
        </w:rPr>
        <w:t>Voice (</w:t>
      </w:r>
      <w:hyperlink w:history="1" r:id="rId26">
        <w:r w:rsidRPr="004143D6">
          <w:rPr>
            <w:rStyle w:val="Hyperlink"/>
            <w:bdr w:val="none" w:color="auto" w:sz="0" w:space="0" w:frame="1"/>
            <w:lang w:eastAsia="en-GB"/>
          </w:rPr>
          <w:t>demontfortsu.com</w:t>
        </w:r>
      </w:hyperlink>
      <w:r w:rsidRPr="004143D6">
        <w:rPr>
          <w:bdr w:val="none" w:color="auto" w:sz="0" w:space="0" w:frame="1"/>
          <w:lang w:eastAsia="en-GB"/>
        </w:rPr>
        <w:t xml:space="preserve">) </w:t>
      </w:r>
    </w:p>
    <w:p w:rsidRPr="004143D6" w:rsidR="00B6004A" w:rsidP="00B6004A" w:rsidRDefault="00B6004A" w14:paraId="0A87EEF7" w14:textId="77777777">
      <w:pPr>
        <w:rPr>
          <w:bdr w:val="none" w:color="auto" w:sz="0" w:space="0" w:frame="1"/>
          <w:lang w:eastAsia="en-GB"/>
        </w:rPr>
      </w:pPr>
      <w:r w:rsidRPr="004143D6">
        <w:rPr>
          <w:bdr w:val="none" w:color="auto" w:sz="0" w:space="0" w:frame="1"/>
          <w:lang w:eastAsia="en-GB"/>
        </w:rPr>
        <w:t>DMU student representation webpage (</w:t>
      </w:r>
      <w:hyperlink w:history="1" r:id="rId27">
        <w:r w:rsidRPr="004143D6">
          <w:rPr>
            <w:rStyle w:val="Hyperlink"/>
            <w:bdr w:val="none" w:color="auto" w:sz="0" w:space="0" w:frame="1"/>
            <w:lang w:eastAsia="en-GB"/>
          </w:rPr>
          <w:t>link</w:t>
        </w:r>
      </w:hyperlink>
      <w:r w:rsidRPr="004143D6">
        <w:rPr>
          <w:bdr w:val="none" w:color="auto" w:sz="0" w:space="0" w:frame="1"/>
          <w:lang w:eastAsia="en-GB"/>
        </w:rPr>
        <w:t xml:space="preserve">) </w:t>
      </w:r>
    </w:p>
    <w:p w:rsidRPr="004143D6" w:rsidR="00B6004A" w:rsidP="00B6004A" w:rsidRDefault="00B6004A" w14:paraId="4C641194" w14:textId="4D31CCBB">
      <w:pPr>
        <w:pStyle w:val="Heading1"/>
        <w:rPr>
          <w:bdr w:val="none" w:color="auto" w:sz="0" w:space="0" w:frame="1"/>
          <w:lang w:eastAsia="en-GB"/>
        </w:rPr>
      </w:pPr>
      <w:r w:rsidRPr="004143D6">
        <w:rPr>
          <w:bdr w:val="none" w:color="auto" w:sz="0" w:space="0" w:frame="1"/>
          <w:lang w:eastAsia="en-GB"/>
        </w:rPr>
        <w:t>Student Council</w:t>
      </w:r>
    </w:p>
    <w:p w:rsidRPr="004143D6" w:rsidR="00B6004A" w:rsidP="00B6004A" w:rsidRDefault="00B6004A" w14:paraId="360325C5" w14:textId="77777777">
      <w:pPr>
        <w:rPr>
          <w:bdr w:val="none" w:color="auto" w:sz="0" w:space="0" w:frame="1"/>
          <w:lang w:eastAsia="en-GB"/>
        </w:rPr>
      </w:pPr>
      <w:r w:rsidRPr="004143D6">
        <w:rPr>
          <w:bdr w:val="none" w:color="auto" w:sz="0" w:space="0" w:frame="1"/>
          <w:lang w:eastAsia="en-GB"/>
        </w:rPr>
        <w:t xml:space="preserve">Student council is the main forum where students can join and work with DSU regarding campaign, policies and support with prioritising what activities should be held by the Student Union. </w:t>
      </w:r>
    </w:p>
    <w:p w:rsidRPr="004143D6" w:rsidR="00B6004A" w:rsidP="00B6004A" w:rsidRDefault="00B6004A" w14:paraId="31CCC997" w14:textId="77777777">
      <w:pPr>
        <w:rPr>
          <w:bdr w:val="none" w:color="auto" w:sz="0" w:space="0" w:frame="1"/>
          <w:lang w:eastAsia="en-GB"/>
        </w:rPr>
      </w:pPr>
      <w:r w:rsidRPr="004143D6">
        <w:rPr>
          <w:bdr w:val="none" w:color="auto" w:sz="0" w:space="0" w:frame="1"/>
          <w:lang w:eastAsia="en-GB"/>
        </w:rPr>
        <w:t xml:space="preserve">This is organised to ensure the voice of students is heard as we are a democratic organisation. </w:t>
      </w:r>
    </w:p>
    <w:p w:rsidRPr="004143D6" w:rsidR="00B6004A" w:rsidP="00B6004A" w:rsidRDefault="00B6004A" w14:paraId="185E6339" w14:textId="77777777">
      <w:pPr>
        <w:rPr>
          <w:color w:val="FF0000"/>
          <w:lang w:eastAsia="en-GB"/>
        </w:rPr>
      </w:pPr>
      <w:r w:rsidRPr="004143D6">
        <w:rPr>
          <w:bdr w:val="none" w:color="auto" w:sz="0" w:space="0" w:frame="1"/>
          <w:lang w:eastAsia="en-GB"/>
        </w:rPr>
        <w:t xml:space="preserve">If you are interested in student council for further information email </w:t>
      </w:r>
      <w:hyperlink w:history="1" r:id="rId28">
        <w:r w:rsidRPr="004143D6">
          <w:rPr>
            <w:rStyle w:val="Hyperlink"/>
            <w:lang w:eastAsia="en-GB"/>
          </w:rPr>
          <w:t>voice@dmu.ac.uk</w:t>
        </w:r>
      </w:hyperlink>
      <w:r w:rsidRPr="004143D6">
        <w:rPr>
          <w:color w:val="FF0000"/>
          <w:lang w:eastAsia="en-GB"/>
        </w:rPr>
        <w:t xml:space="preserve"> </w:t>
      </w:r>
    </w:p>
    <w:p w:rsidRPr="004143D6" w:rsidR="00B6004A" w:rsidP="00B6004A" w:rsidRDefault="00B6004A" w14:paraId="4B960B2E" w14:textId="77777777">
      <w:pPr>
        <w:pStyle w:val="Heading1"/>
        <w:rPr>
          <w:bdr w:val="none" w:color="auto" w:sz="0" w:space="0" w:frame="1"/>
          <w:lang w:eastAsia="en-GB"/>
        </w:rPr>
      </w:pPr>
      <w:r w:rsidRPr="004143D6">
        <w:rPr>
          <w:bdr w:val="none" w:color="auto" w:sz="0" w:space="0" w:frame="1"/>
          <w:lang w:eastAsia="en-GB"/>
        </w:rPr>
        <w:t>DSU Opportunities Team</w:t>
      </w:r>
    </w:p>
    <w:p w:rsidRPr="004143D6" w:rsidR="00B6004A" w:rsidP="00B6004A" w:rsidRDefault="00B6004A" w14:paraId="5637BD19" w14:textId="77777777">
      <w:pPr>
        <w:rPr>
          <w:bdr w:val="none" w:color="auto" w:sz="0" w:space="0" w:frame="1"/>
          <w:lang w:eastAsia="en-GB"/>
        </w:rPr>
      </w:pPr>
      <w:r w:rsidRPr="004143D6">
        <w:rPr>
          <w:bdr w:val="none" w:color="auto" w:sz="0" w:space="0" w:frame="1"/>
          <w:lang w:eastAsia="en-GB"/>
        </w:rPr>
        <w:t>We support over 90 student-led societies, link you with numerous volunteering opportunities, and help you find your people at university.</w:t>
      </w:r>
    </w:p>
    <w:p w:rsidRPr="004143D6" w:rsidR="00B6004A" w:rsidP="00B6004A" w:rsidRDefault="00B6004A" w14:paraId="335E5CAC" w14:textId="77777777">
      <w:pPr>
        <w:rPr>
          <w:bdr w:val="none" w:color="auto" w:sz="0" w:space="0" w:frame="1"/>
          <w:lang w:eastAsia="en-GB"/>
        </w:rPr>
      </w:pPr>
      <w:r w:rsidRPr="004143D6">
        <w:rPr>
          <w:bdr w:val="none" w:color="auto" w:sz="0" w:space="0" w:frame="1"/>
          <w:lang w:eastAsia="en-GB"/>
        </w:rPr>
        <w:t>All of these opportunities give you a chance to be involved with something amazing while at DMU, and make memories that will last forever.</w:t>
      </w:r>
    </w:p>
    <w:p w:rsidRPr="004143D6" w:rsidR="00B6004A" w:rsidP="00B6004A" w:rsidRDefault="00B6004A" w14:paraId="4615FE3D" w14:textId="03409EAB">
      <w:pPr>
        <w:rPr>
          <w:bdr w:val="none" w:color="auto" w:sz="0" w:space="0" w:frame="1"/>
          <w:lang w:eastAsia="en-GB"/>
        </w:rPr>
      </w:pPr>
      <w:r w:rsidRPr="004143D6">
        <w:rPr>
          <w:bdr w:val="none" w:color="auto" w:sz="0" w:space="0" w:frame="1"/>
          <w:lang w:eastAsia="en-GB"/>
        </w:rPr>
        <w:t xml:space="preserve">You can explore the Opportunities and how you can get involved </w:t>
      </w:r>
      <w:hyperlink w:history="1" r:id="rId29">
        <w:r w:rsidRPr="004143D6">
          <w:rPr>
            <w:rStyle w:val="Hyperlink"/>
            <w:bdr w:val="none" w:color="auto" w:sz="0" w:space="0" w:frame="1"/>
          </w:rPr>
          <w:t>here</w:t>
        </w:r>
      </w:hyperlink>
      <w:r w:rsidRPr="004143D6">
        <w:rPr>
          <w:bdr w:val="none" w:color="auto" w:sz="0" w:space="0" w:frame="1"/>
          <w:lang w:eastAsia="en-GB"/>
        </w:rPr>
        <w:t xml:space="preserve"> </w:t>
      </w:r>
    </w:p>
    <w:p w:rsidRPr="004143D6" w:rsidR="00B6004A" w:rsidP="00B6004A" w:rsidRDefault="00E852C4" w14:paraId="54C73623" w14:textId="77777777">
      <w:pPr>
        <w:rPr>
          <w:color w:val="FF0000"/>
          <w:lang w:eastAsia="en-GB"/>
        </w:rPr>
      </w:pPr>
      <w:hyperlink w:history="1" r:id="rId30">
        <w:r w:rsidRPr="004143D6" w:rsidR="00B6004A">
          <w:rPr>
            <w:rStyle w:val="Hyperlink"/>
            <w:lang w:eastAsia="en-GB"/>
          </w:rPr>
          <w:t>DSUopportunities@dmu.ac.uk</w:t>
        </w:r>
      </w:hyperlink>
      <w:r w:rsidRPr="004143D6" w:rsidR="00B6004A">
        <w:rPr>
          <w:color w:val="FF0000"/>
          <w:lang w:eastAsia="en-GB"/>
        </w:rPr>
        <w:t xml:space="preserve"> </w:t>
      </w:r>
    </w:p>
    <w:p w:rsidRPr="004143D6" w:rsidR="00B6004A" w:rsidP="00B6004A" w:rsidRDefault="00B6004A" w14:paraId="0E9A6B1B" w14:textId="77777777">
      <w:pPr>
        <w:pStyle w:val="Heading1"/>
        <w:rPr>
          <w:bdr w:val="none" w:color="auto" w:sz="0" w:space="0" w:frame="1"/>
          <w:lang w:eastAsia="en-GB"/>
        </w:rPr>
      </w:pPr>
      <w:r w:rsidRPr="004143D6">
        <w:rPr>
          <w:bdr w:val="none" w:color="auto" w:sz="0" w:space="0" w:frame="1"/>
          <w:lang w:eastAsia="en-GB"/>
        </w:rPr>
        <w:t>DSU Advice and Wellbeing Team</w:t>
      </w:r>
    </w:p>
    <w:p w:rsidRPr="004143D6" w:rsidR="00B6004A" w:rsidP="00B6004A" w:rsidRDefault="00B6004A" w14:paraId="550B9A16" w14:textId="77777777">
      <w:pPr>
        <w:rPr>
          <w:bdr w:val="none" w:color="auto" w:sz="0" w:space="0" w:frame="1"/>
          <w:lang w:eastAsia="en-GB"/>
        </w:rPr>
      </w:pPr>
      <w:r w:rsidRPr="004143D6">
        <w:rPr>
          <w:bdr w:val="none" w:color="auto" w:sz="0" w:space="0" w:frame="1"/>
          <w:lang w:eastAsia="en-GB"/>
        </w:rPr>
        <w:t xml:space="preserve">The DSU Advice and Wellbeing team are a free and confidential and independent service for DMU Students. </w:t>
      </w:r>
    </w:p>
    <w:p w:rsidRPr="004143D6" w:rsidR="00B6004A" w:rsidP="00B6004A" w:rsidRDefault="00B6004A" w14:paraId="39232F6F" w14:textId="77777777">
      <w:pPr>
        <w:rPr>
          <w:bdr w:val="none" w:color="auto" w:sz="0" w:space="0" w:frame="1"/>
          <w:lang w:eastAsia="en-GB"/>
        </w:rPr>
      </w:pPr>
      <w:r w:rsidRPr="004143D6">
        <w:rPr>
          <w:bdr w:val="none" w:color="auto" w:sz="0" w:space="0" w:frame="1"/>
          <w:lang w:eastAsia="en-GB"/>
        </w:rPr>
        <w:t xml:space="preserve">They can help on a range of issues from Academic to Welfare queries. </w:t>
      </w:r>
    </w:p>
    <w:p w:rsidRPr="004143D6" w:rsidR="00B6004A" w:rsidP="00B6004A" w:rsidRDefault="00B6004A" w14:paraId="3C89CFAC" w14:textId="50BE9E38">
      <w:pPr>
        <w:rPr>
          <w:bdr w:val="none" w:color="auto" w:sz="0" w:space="0" w:frame="1"/>
          <w:lang w:eastAsia="en-GB"/>
        </w:rPr>
      </w:pPr>
      <w:r w:rsidRPr="004143D6">
        <w:rPr>
          <w:bdr w:val="none" w:color="auto" w:sz="0" w:space="0" w:frame="1"/>
          <w:lang w:eastAsia="en-GB"/>
        </w:rPr>
        <w:t xml:space="preserve">You can find more about the advice team </w:t>
      </w:r>
      <w:hyperlink w:history="1" r:id="rId31">
        <w:r w:rsidRPr="004143D6">
          <w:rPr>
            <w:rStyle w:val="Hyperlink"/>
            <w:bdr w:val="none" w:color="auto" w:sz="0" w:space="0" w:frame="1"/>
          </w:rPr>
          <w:t>here</w:t>
        </w:r>
      </w:hyperlink>
      <w:r w:rsidRPr="004143D6">
        <w:rPr>
          <w:bdr w:val="none" w:color="auto" w:sz="0" w:space="0" w:frame="1"/>
          <w:lang w:eastAsia="en-GB"/>
        </w:rPr>
        <w:t xml:space="preserve"> </w:t>
      </w:r>
    </w:p>
    <w:p w:rsidRPr="004143D6" w:rsidR="00B6004A" w:rsidP="00B6004A" w:rsidRDefault="00B6004A" w14:paraId="0DF0CAA3" w14:textId="77777777">
      <w:pPr>
        <w:pStyle w:val="Heading1"/>
        <w:rPr>
          <w:bdr w:val="none" w:color="auto" w:sz="0" w:space="0" w:frame="1"/>
          <w:lang w:eastAsia="en-GB"/>
        </w:rPr>
      </w:pPr>
      <w:r w:rsidRPr="004143D6">
        <w:rPr>
          <w:bdr w:val="none" w:color="auto" w:sz="0" w:space="0" w:frame="1"/>
          <w:lang w:eastAsia="en-GB"/>
        </w:rPr>
        <w:t>Key contact</w:t>
      </w:r>
    </w:p>
    <w:p w:rsidRPr="004143D6" w:rsidR="00B6004A" w:rsidP="00FC2731" w:rsidRDefault="00E852C4" w14:paraId="699A77D3" w14:textId="77777777">
      <w:pPr>
        <w:pStyle w:val="ListParagraph"/>
        <w:numPr>
          <w:ilvl w:val="0"/>
          <w:numId w:val="8"/>
        </w:numPr>
        <w:rPr>
          <w:bdr w:val="none" w:color="auto" w:sz="0" w:space="0" w:frame="1"/>
          <w:lang w:eastAsia="en-GB"/>
        </w:rPr>
      </w:pPr>
      <w:hyperlink w:history="1" r:id="rId32">
        <w:r w:rsidRPr="004143D6" w:rsidR="00B6004A">
          <w:rPr>
            <w:rStyle w:val="Hyperlink"/>
            <w:bdr w:val="none" w:color="auto" w:sz="0" w:space="0" w:frame="1"/>
            <w:lang w:eastAsia="en-GB"/>
          </w:rPr>
          <w:t>voice@dmu.ac.uk</w:t>
        </w:r>
      </w:hyperlink>
      <w:r w:rsidRPr="004143D6" w:rsidR="00B6004A">
        <w:rPr>
          <w:bdr w:val="none" w:color="auto" w:sz="0" w:space="0" w:frame="1"/>
          <w:lang w:eastAsia="en-GB"/>
        </w:rPr>
        <w:t xml:space="preserve"> </w:t>
      </w:r>
    </w:p>
    <w:p w:rsidRPr="004143D6" w:rsidR="00B6004A" w:rsidP="00FC2731" w:rsidRDefault="00E852C4" w14:paraId="65F3C4B9" w14:textId="77777777">
      <w:pPr>
        <w:pStyle w:val="ListParagraph"/>
        <w:numPr>
          <w:ilvl w:val="0"/>
          <w:numId w:val="8"/>
        </w:numPr>
        <w:rPr>
          <w:bdr w:val="none" w:color="auto" w:sz="0" w:space="0" w:frame="1"/>
          <w:lang w:eastAsia="en-GB"/>
        </w:rPr>
      </w:pPr>
      <w:hyperlink w:history="1" r:id="rId33">
        <w:r w:rsidRPr="004143D6" w:rsidR="00B6004A">
          <w:rPr>
            <w:rStyle w:val="Hyperlink"/>
            <w:bdr w:val="none" w:color="auto" w:sz="0" w:space="0" w:frame="1"/>
            <w:lang w:eastAsia="en-GB"/>
          </w:rPr>
          <w:t>dsuopportunities@dmu.ac.uk</w:t>
        </w:r>
      </w:hyperlink>
    </w:p>
    <w:p w:rsidRPr="004143D6" w:rsidR="00B6004A" w:rsidP="00FC2731" w:rsidRDefault="00E852C4" w14:paraId="53CEDCB3" w14:textId="77777777">
      <w:pPr>
        <w:pStyle w:val="ListParagraph"/>
        <w:numPr>
          <w:ilvl w:val="0"/>
          <w:numId w:val="8"/>
        </w:numPr>
        <w:rPr>
          <w:bdr w:val="none" w:color="auto" w:sz="0" w:space="0" w:frame="1"/>
          <w:lang w:eastAsia="en-GB"/>
        </w:rPr>
      </w:pPr>
      <w:hyperlink w:history="1" r:id="rId34">
        <w:r w:rsidRPr="004143D6" w:rsidR="00B6004A">
          <w:rPr>
            <w:rStyle w:val="Hyperlink"/>
            <w:bdr w:val="none" w:color="auto" w:sz="0" w:space="0" w:frame="1"/>
            <w:lang w:eastAsia="en-GB"/>
          </w:rPr>
          <w:t>DSU Advice and Wellbeing contact form</w:t>
        </w:r>
      </w:hyperlink>
      <w:r w:rsidRPr="004143D6" w:rsidR="00B6004A">
        <w:rPr>
          <w:bdr w:val="none" w:color="auto" w:sz="0" w:space="0" w:frame="1"/>
          <w:lang w:eastAsia="en-GB"/>
        </w:rPr>
        <w:t xml:space="preserve"> </w:t>
      </w:r>
    </w:p>
    <w:p w:rsidR="00B6004A" w:rsidP="00B6004A" w:rsidRDefault="00B6004A" w14:paraId="07943BB3" w14:textId="77777777">
      <w:pPr>
        <w:rPr>
          <w:bdr w:val="none" w:color="auto" w:sz="0" w:space="0" w:frame="1"/>
          <w:lang w:eastAsia="en-GB"/>
        </w:rPr>
      </w:pPr>
      <w:r w:rsidRPr="004143D6">
        <w:rPr>
          <w:highlight w:val="yellow"/>
          <w:bdr w:val="none" w:color="auto" w:sz="0" w:space="0" w:frame="1"/>
          <w:lang w:eastAsia="en-GB"/>
        </w:rPr>
        <w:t>The programme/faculty Student Voice is chaired by:</w:t>
      </w:r>
      <w:r>
        <w:rPr>
          <w:bdr w:val="none" w:color="auto" w:sz="0" w:space="0" w:frame="1"/>
          <w:lang w:eastAsia="en-GB"/>
        </w:rPr>
        <w:t xml:space="preserve"> </w:t>
      </w:r>
    </w:p>
    <w:bookmarkEnd w:id="5"/>
    <w:p w:rsidRPr="004143D6" w:rsidR="00F528A6" w:rsidP="00F528A6" w:rsidRDefault="00364396" w14:paraId="3A0E40DD" w14:textId="1E3276EE">
      <w:pPr>
        <w:pStyle w:val="Heading2"/>
        <w:rPr>
          <w:rFonts w:eastAsiaTheme="majorEastAsia"/>
          <w:highlight w:val="yellow"/>
        </w:rPr>
      </w:pPr>
      <w:r>
        <w:rPr>
          <w:rFonts w:eastAsiaTheme="majorEastAsia"/>
        </w:rPr>
        <w:lastRenderedPageBreak/>
        <w:t xml:space="preserve">Placements and DMU </w:t>
      </w:r>
      <w:r w:rsidR="00A92976">
        <w:rPr>
          <w:rFonts w:eastAsiaTheme="majorEastAsia"/>
        </w:rPr>
        <w:t>W</w:t>
      </w:r>
      <w:r>
        <w:rPr>
          <w:rFonts w:eastAsiaTheme="majorEastAsia"/>
        </w:rPr>
        <w:t xml:space="preserve">orks </w:t>
      </w:r>
      <w:r w:rsidRPr="004143D6">
        <w:rPr>
          <w:rFonts w:eastAsiaTheme="majorEastAsia"/>
          <w:highlight w:val="yellow"/>
        </w:rPr>
        <w:t>(update/remove where relevant)</w:t>
      </w:r>
    </w:p>
    <w:p w:rsidRPr="004143D6" w:rsidR="00F573E1" w:rsidP="00687373" w:rsidRDefault="00F573E1" w14:paraId="594DA899" w14:textId="77777777">
      <w:pPr>
        <w:rPr>
          <w:highlight w:val="yellow"/>
        </w:rPr>
      </w:pPr>
      <w:bookmarkStart w:name="_Hlk103761774" w:id="6"/>
      <w:r w:rsidRPr="004143D6">
        <w:rPr>
          <w:highlight w:val="yellow"/>
        </w:rPr>
        <w:t xml:space="preserve">Faculty Placement Officer: </w:t>
      </w:r>
    </w:p>
    <w:p w:rsidRPr="004143D6" w:rsidR="00F573E1" w:rsidP="00687373" w:rsidRDefault="00F573E1" w14:paraId="4EF16278" w14:textId="77777777">
      <w:pPr>
        <w:rPr>
          <w:highlight w:val="yellow"/>
        </w:rPr>
      </w:pPr>
      <w:r w:rsidRPr="004143D6">
        <w:rPr>
          <w:highlight w:val="yellow"/>
        </w:rPr>
        <w:t xml:space="preserve">Faculty Placement Co-Ordinator/s: </w:t>
      </w:r>
    </w:p>
    <w:p w:rsidRPr="004143D6" w:rsidR="00F573E1" w:rsidP="00687373" w:rsidRDefault="00F573E1" w14:paraId="589FB3AC" w14:textId="77777777">
      <w:pPr>
        <w:rPr>
          <w:highlight w:val="yellow"/>
        </w:rPr>
      </w:pPr>
      <w:r w:rsidRPr="004143D6">
        <w:rPr>
          <w:highlight w:val="yellow"/>
        </w:rPr>
        <w:t>Team location:</w:t>
      </w:r>
    </w:p>
    <w:p w:rsidRPr="004143D6" w:rsidR="00F573E1" w:rsidP="00687373" w:rsidRDefault="00F573E1" w14:paraId="0B065434" w14:textId="77777777">
      <w:pPr>
        <w:rPr>
          <w:highlight w:val="yellow"/>
        </w:rPr>
      </w:pPr>
      <w:r w:rsidRPr="004143D6">
        <w:rPr>
          <w:highlight w:val="yellow"/>
        </w:rPr>
        <w:t>Opening hours:</w:t>
      </w:r>
    </w:p>
    <w:p w:rsidRPr="004143D6" w:rsidR="00F573E1" w:rsidP="00687373" w:rsidRDefault="00F573E1" w14:paraId="365A6B80" w14:textId="77777777">
      <w:pPr>
        <w:rPr>
          <w:highlight w:val="yellow"/>
        </w:rPr>
      </w:pPr>
      <w:r w:rsidRPr="004143D6">
        <w:rPr>
          <w:highlight w:val="yellow"/>
        </w:rPr>
        <w:t xml:space="preserve">Email contact: </w:t>
      </w:r>
    </w:p>
    <w:p w:rsidRPr="004143D6" w:rsidR="00F573E1" w:rsidP="00687373" w:rsidRDefault="00F573E1" w14:paraId="6B36F298" w14:textId="77777777">
      <w:pPr>
        <w:rPr>
          <w:highlight w:val="yellow"/>
        </w:rPr>
      </w:pPr>
      <w:r w:rsidRPr="004143D6">
        <w:rPr>
          <w:highlight w:val="yellow"/>
        </w:rPr>
        <w:t xml:space="preserve">Phone number: </w:t>
      </w:r>
    </w:p>
    <w:p w:rsidR="00687373" w:rsidP="00687373" w:rsidRDefault="00F573E1" w14:paraId="3AF1D4AE" w14:textId="0D85BF67">
      <w:r w:rsidRPr="004143D6">
        <w:rPr>
          <w:highlight w:val="yellow"/>
        </w:rPr>
        <w:t>Insert placements and DMU programme specific information here</w:t>
      </w:r>
    </w:p>
    <w:p w:rsidRPr="008F55E5" w:rsidR="00EE505D" w:rsidP="00687373" w:rsidRDefault="00EE505D" w14:paraId="0F940C63" w14:textId="77777777"/>
    <w:p w:rsidRPr="00F86BCF" w:rsidR="00755B7D" w:rsidP="6CFC1704" w:rsidRDefault="00F573E1" w14:paraId="4EB84D69" w14:textId="69E6A6DA">
      <w:pPr>
        <w:pStyle w:val="Heading3"/>
        <w:rPr>
          <w:rStyle w:val="Heading2Char"/>
          <w:rFonts w:eastAsiaTheme="majorEastAsia"/>
        </w:rPr>
      </w:pPr>
      <w:r>
        <w:rPr>
          <w:rStyle w:val="Heading2Char"/>
          <w:rFonts w:eastAsiaTheme="majorEastAsia"/>
        </w:rPr>
        <w:t>Useful contacts and information</w:t>
      </w:r>
    </w:p>
    <w:p w:rsidR="00405E02" w:rsidP="001A03BC" w:rsidRDefault="00F573E1" w14:paraId="4EE4B0DF" w14:textId="15C2BF3E">
      <w:pPr>
        <w:rPr>
          <w:bdr w:val="none" w:color="auto" w:sz="0" w:space="0" w:frame="1"/>
          <w:lang w:eastAsia="en-GB"/>
        </w:rPr>
      </w:pPr>
      <w:r w:rsidRPr="00F573E1">
        <w:rPr>
          <w:bdr w:val="none" w:color="auto" w:sz="0" w:space="0" w:frame="1"/>
          <w:lang w:eastAsia="en-GB"/>
        </w:rPr>
        <w:t xml:space="preserve">Please note this information is updated annually, you should always contact your Programme Leader via email in the first instance.  </w:t>
      </w:r>
    </w:p>
    <w:p w:rsidRPr="004143D6" w:rsidR="00F573E1" w:rsidP="001A03BC" w:rsidRDefault="00F573E1" w14:paraId="6B2F5C50" w14:textId="592E079A">
      <w:pPr>
        <w:rPr>
          <w:highlight w:val="yellow"/>
          <w:bdr w:val="none" w:color="auto" w:sz="0" w:space="0" w:frame="1"/>
          <w:lang w:eastAsia="en-GB"/>
        </w:rPr>
      </w:pPr>
      <w:r w:rsidRPr="004143D6">
        <w:rPr>
          <w:highlight w:val="yellow"/>
          <w:bdr w:val="none" w:color="auto" w:sz="0" w:space="0" w:frame="1"/>
          <w:lang w:eastAsia="en-GB"/>
        </w:rPr>
        <w:t>Programme Leader</w:t>
      </w:r>
    </w:p>
    <w:p w:rsidRPr="004143D6" w:rsidR="00F573E1" w:rsidP="001A03BC" w:rsidRDefault="00F573E1" w14:paraId="55E68C31" w14:textId="2A176A58">
      <w:pPr>
        <w:rPr>
          <w:highlight w:val="yellow"/>
          <w:bdr w:val="none" w:color="auto" w:sz="0" w:space="0" w:frame="1"/>
          <w:lang w:eastAsia="en-GB"/>
        </w:rPr>
      </w:pPr>
      <w:r w:rsidRPr="004143D6">
        <w:rPr>
          <w:highlight w:val="yellow"/>
          <w:bdr w:val="none" w:color="auto" w:sz="0" w:space="0" w:frame="1"/>
          <w:lang w:eastAsia="en-GB"/>
        </w:rPr>
        <w:t>Insert brief role description</w:t>
      </w:r>
    </w:p>
    <w:p w:rsidRPr="004143D6" w:rsidR="00F573E1" w:rsidP="001A03BC" w:rsidRDefault="00F573E1" w14:paraId="5F577028" w14:textId="4A99E68A">
      <w:pPr>
        <w:rPr>
          <w:highlight w:val="yellow"/>
          <w:bdr w:val="none" w:color="auto" w:sz="0" w:space="0" w:frame="1"/>
          <w:lang w:eastAsia="en-GB"/>
        </w:rPr>
      </w:pPr>
      <w:r w:rsidRPr="004143D6">
        <w:rPr>
          <w:highlight w:val="yellow"/>
          <w:bdr w:val="none" w:color="auto" w:sz="0" w:space="0" w:frame="1"/>
          <w:lang w:eastAsia="en-GB"/>
        </w:rPr>
        <w:t>Name:</w:t>
      </w:r>
    </w:p>
    <w:p w:rsidRPr="004143D6" w:rsidR="00F573E1" w:rsidP="001A03BC" w:rsidRDefault="00F573E1" w14:paraId="0D2E25A3" w14:textId="50184EF6">
      <w:pPr>
        <w:rPr>
          <w:highlight w:val="yellow"/>
          <w:bdr w:val="none" w:color="auto" w:sz="0" w:space="0" w:frame="1"/>
          <w:lang w:eastAsia="en-GB"/>
        </w:rPr>
      </w:pPr>
      <w:r w:rsidRPr="004143D6">
        <w:rPr>
          <w:highlight w:val="yellow"/>
          <w:bdr w:val="none" w:color="auto" w:sz="0" w:space="0" w:frame="1"/>
          <w:lang w:eastAsia="en-GB"/>
        </w:rPr>
        <w:t>Phone:</w:t>
      </w:r>
    </w:p>
    <w:p w:rsidRPr="004143D6" w:rsidR="00F573E1" w:rsidP="001A03BC" w:rsidRDefault="00F573E1" w14:paraId="4F9A2123" w14:textId="01704B4E">
      <w:pPr>
        <w:rPr>
          <w:highlight w:val="yellow"/>
          <w:bdr w:val="none" w:color="auto" w:sz="0" w:space="0" w:frame="1"/>
          <w:lang w:eastAsia="en-GB"/>
        </w:rPr>
      </w:pPr>
      <w:r w:rsidRPr="004143D6">
        <w:rPr>
          <w:highlight w:val="yellow"/>
          <w:bdr w:val="none" w:color="auto" w:sz="0" w:space="0" w:frame="1"/>
          <w:lang w:eastAsia="en-GB"/>
        </w:rPr>
        <w:t>Email:</w:t>
      </w:r>
    </w:p>
    <w:p w:rsidRPr="004143D6" w:rsidR="00F573E1" w:rsidP="001A03BC" w:rsidRDefault="00F573E1" w14:paraId="4C0590FA" w14:textId="209546E1">
      <w:pPr>
        <w:rPr>
          <w:highlight w:val="yellow"/>
          <w:bdr w:val="none" w:color="auto" w:sz="0" w:space="0" w:frame="1"/>
          <w:lang w:eastAsia="en-GB"/>
        </w:rPr>
      </w:pPr>
      <w:r w:rsidRPr="004143D6">
        <w:rPr>
          <w:highlight w:val="yellow"/>
          <w:bdr w:val="none" w:color="auto" w:sz="0" w:space="0" w:frame="1"/>
          <w:lang w:eastAsia="en-GB"/>
        </w:rPr>
        <w:t>Office:</w:t>
      </w:r>
    </w:p>
    <w:p w:rsidRPr="004143D6" w:rsidR="00F573E1" w:rsidP="001A03BC" w:rsidRDefault="00F573E1" w14:paraId="19CCE488" w14:textId="1FBA5CA6">
      <w:pPr>
        <w:rPr>
          <w:highlight w:val="yellow"/>
          <w:bdr w:val="none" w:color="auto" w:sz="0" w:space="0" w:frame="1"/>
          <w:lang w:eastAsia="en-GB"/>
        </w:rPr>
      </w:pPr>
      <w:r w:rsidRPr="004143D6">
        <w:rPr>
          <w:highlight w:val="yellow"/>
          <w:bdr w:val="none" w:color="auto" w:sz="0" w:space="0" w:frame="1"/>
          <w:lang w:eastAsia="en-GB"/>
        </w:rPr>
        <w:t>Office hours:</w:t>
      </w:r>
    </w:p>
    <w:p w:rsidRPr="004143D6" w:rsidR="00F573E1" w:rsidP="001A03BC" w:rsidRDefault="00F573E1" w14:paraId="4B810DDE" w14:textId="58B2A56E">
      <w:pPr>
        <w:rPr>
          <w:highlight w:val="yellow"/>
          <w:bdr w:val="none" w:color="auto" w:sz="0" w:space="0" w:frame="1"/>
          <w:lang w:eastAsia="en-GB"/>
        </w:rPr>
      </w:pPr>
      <w:r w:rsidRPr="004143D6">
        <w:rPr>
          <w:highlight w:val="yellow"/>
          <w:bdr w:val="none" w:color="auto" w:sz="0" w:space="0" w:frame="1"/>
          <w:lang w:eastAsia="en-GB"/>
        </w:rPr>
        <w:t>Insert contact details for:</w:t>
      </w:r>
    </w:p>
    <w:p w:rsidRPr="004143D6" w:rsidR="00F573E1" w:rsidP="00FC2731" w:rsidRDefault="00F573E1" w14:paraId="58815183" w14:textId="154E6123">
      <w:pPr>
        <w:pStyle w:val="ListParagraph"/>
        <w:numPr>
          <w:ilvl w:val="0"/>
          <w:numId w:val="3"/>
        </w:numPr>
        <w:rPr>
          <w:highlight w:val="yellow"/>
          <w:bdr w:val="none" w:color="auto" w:sz="0" w:space="0" w:frame="1"/>
          <w:lang w:eastAsia="en-GB"/>
        </w:rPr>
      </w:pPr>
      <w:r w:rsidRPr="004143D6">
        <w:rPr>
          <w:highlight w:val="yellow"/>
          <w:bdr w:val="none" w:color="auto" w:sz="0" w:space="0" w:frame="1"/>
          <w:lang w:eastAsia="en-GB"/>
        </w:rPr>
        <w:t>Head of School</w:t>
      </w:r>
    </w:p>
    <w:p w:rsidRPr="004143D6" w:rsidR="00F573E1" w:rsidP="00FC2731" w:rsidRDefault="00F573E1" w14:paraId="7AF12CB7" w14:textId="389183DF">
      <w:pPr>
        <w:pStyle w:val="ListParagraph"/>
        <w:numPr>
          <w:ilvl w:val="0"/>
          <w:numId w:val="3"/>
        </w:numPr>
        <w:rPr>
          <w:highlight w:val="yellow"/>
          <w:bdr w:val="none" w:color="auto" w:sz="0" w:space="0" w:frame="1"/>
          <w:lang w:eastAsia="en-GB"/>
        </w:rPr>
      </w:pPr>
      <w:r w:rsidRPr="004143D6">
        <w:rPr>
          <w:highlight w:val="yellow"/>
          <w:bdr w:val="none" w:color="auto" w:sz="0" w:space="0" w:frame="1"/>
          <w:lang w:eastAsia="en-GB"/>
        </w:rPr>
        <w:t>Faculty Engagement Officer</w:t>
      </w:r>
    </w:p>
    <w:p w:rsidRPr="00F573E1" w:rsidR="00F573E1" w:rsidP="00F573E1" w:rsidRDefault="00F573E1" w14:paraId="0D200967" w14:textId="0609E5FE">
      <w:pPr>
        <w:rPr>
          <w:bdr w:val="none" w:color="auto" w:sz="0" w:space="0" w:frame="1"/>
          <w:lang w:eastAsia="en-GB"/>
        </w:rPr>
      </w:pPr>
      <w:r>
        <w:rPr>
          <w:bdr w:val="none" w:color="auto" w:sz="0" w:space="0" w:frame="1"/>
          <w:lang w:eastAsia="en-GB"/>
        </w:rPr>
        <w:lastRenderedPageBreak/>
        <w:t xml:space="preserve">Please contact your </w:t>
      </w:r>
      <w:r w:rsidRPr="00F573E1">
        <w:rPr>
          <w:bdr w:val="none" w:color="auto" w:sz="0" w:space="0" w:frame="1"/>
          <w:lang w:eastAsia="en-GB"/>
        </w:rPr>
        <w:t xml:space="preserve">Student Advice Centre if you require </w:t>
      </w:r>
      <w:r w:rsidR="004143D6">
        <w:rPr>
          <w:bdr w:val="none" w:color="auto" w:sz="0" w:space="0" w:frame="1"/>
          <w:lang w:eastAsia="en-GB"/>
        </w:rPr>
        <w:t xml:space="preserve">details for </w:t>
      </w:r>
      <w:r w:rsidRPr="00F573E1">
        <w:rPr>
          <w:bdr w:val="none" w:color="auto" w:sz="0" w:space="0" w:frame="1"/>
          <w:lang w:eastAsia="en-GB"/>
        </w:rPr>
        <w:t xml:space="preserve">any of the </w:t>
      </w:r>
      <w:r w:rsidR="004143D6">
        <w:rPr>
          <w:bdr w:val="none" w:color="auto" w:sz="0" w:space="0" w:frame="1"/>
          <w:lang w:eastAsia="en-GB"/>
        </w:rPr>
        <w:t xml:space="preserve">following </w:t>
      </w:r>
      <w:r w:rsidRPr="00F573E1">
        <w:rPr>
          <w:bdr w:val="none" w:color="auto" w:sz="0" w:space="0" w:frame="1"/>
          <w:lang w:eastAsia="en-GB"/>
        </w:rPr>
        <w:t>contacts:</w:t>
      </w:r>
    </w:p>
    <w:p w:rsidRPr="00F573E1" w:rsidR="00F573E1" w:rsidP="00FC2731" w:rsidRDefault="00F573E1" w14:paraId="211578AE" w14:textId="42CF129D">
      <w:pPr>
        <w:pStyle w:val="ListParagraph"/>
        <w:numPr>
          <w:ilvl w:val="0"/>
          <w:numId w:val="3"/>
        </w:numPr>
        <w:rPr>
          <w:bdr w:val="none" w:color="auto" w:sz="0" w:space="0" w:frame="1"/>
          <w:lang w:eastAsia="en-GB"/>
        </w:rPr>
      </w:pPr>
      <w:r w:rsidRPr="00F573E1">
        <w:rPr>
          <w:bdr w:val="none" w:color="auto" w:sz="0" w:space="0" w:frame="1"/>
          <w:lang w:eastAsia="en-GB"/>
        </w:rPr>
        <w:t>Subject leader</w:t>
      </w:r>
    </w:p>
    <w:p w:rsidRPr="00F573E1" w:rsidR="00F573E1" w:rsidP="00FC2731" w:rsidRDefault="00F573E1" w14:paraId="4FC370E5" w14:textId="1538D0D6">
      <w:pPr>
        <w:pStyle w:val="ListParagraph"/>
        <w:numPr>
          <w:ilvl w:val="0"/>
          <w:numId w:val="3"/>
        </w:numPr>
        <w:rPr>
          <w:bdr w:val="none" w:color="auto" w:sz="0" w:space="0" w:frame="1"/>
          <w:lang w:eastAsia="en-GB"/>
        </w:rPr>
      </w:pPr>
      <w:r w:rsidRPr="00F573E1">
        <w:rPr>
          <w:bdr w:val="none" w:color="auto" w:sz="0" w:space="0" w:frame="1"/>
          <w:lang w:eastAsia="en-GB"/>
        </w:rPr>
        <w:t>Subject Librarian</w:t>
      </w:r>
    </w:p>
    <w:p w:rsidRPr="00F573E1" w:rsidR="00F573E1" w:rsidP="00FC2731" w:rsidRDefault="00F573E1" w14:paraId="17CED830" w14:textId="6FF07021">
      <w:pPr>
        <w:pStyle w:val="ListParagraph"/>
        <w:numPr>
          <w:ilvl w:val="0"/>
          <w:numId w:val="3"/>
        </w:numPr>
        <w:rPr>
          <w:bdr w:val="none" w:color="auto" w:sz="0" w:space="0" w:frame="1"/>
          <w:lang w:eastAsia="en-GB"/>
        </w:rPr>
      </w:pPr>
      <w:r w:rsidRPr="00F573E1">
        <w:rPr>
          <w:bdr w:val="none" w:color="auto" w:sz="0" w:space="0" w:frame="1"/>
          <w:lang w:eastAsia="en-GB"/>
        </w:rPr>
        <w:t>Academic Practice Officer</w:t>
      </w:r>
    </w:p>
    <w:p w:rsidRPr="00F573E1" w:rsidR="00F573E1" w:rsidP="00FC2731" w:rsidRDefault="00F573E1" w14:paraId="7548587D" w14:textId="1C754300">
      <w:pPr>
        <w:pStyle w:val="ListParagraph"/>
        <w:numPr>
          <w:ilvl w:val="0"/>
          <w:numId w:val="3"/>
        </w:numPr>
        <w:rPr>
          <w:bdr w:val="none" w:color="auto" w:sz="0" w:space="0" w:frame="1"/>
          <w:lang w:eastAsia="en-GB"/>
        </w:rPr>
      </w:pPr>
      <w:r w:rsidRPr="00F573E1">
        <w:rPr>
          <w:bdr w:val="none" w:color="auto" w:sz="0" w:space="0" w:frame="1"/>
          <w:lang w:eastAsia="en-GB"/>
        </w:rPr>
        <w:t>School administrators</w:t>
      </w:r>
    </w:p>
    <w:p w:rsidRPr="00F573E1" w:rsidR="00F573E1" w:rsidP="00FC2731" w:rsidRDefault="00F573E1" w14:paraId="417CD9D4" w14:textId="12210564">
      <w:pPr>
        <w:pStyle w:val="ListParagraph"/>
        <w:numPr>
          <w:ilvl w:val="0"/>
          <w:numId w:val="3"/>
        </w:numPr>
        <w:rPr>
          <w:bdr w:val="none" w:color="auto" w:sz="0" w:space="0" w:frame="1"/>
          <w:lang w:eastAsia="en-GB"/>
        </w:rPr>
      </w:pPr>
      <w:r w:rsidRPr="00F573E1">
        <w:rPr>
          <w:bdr w:val="none" w:color="auto" w:sz="0" w:space="0" w:frame="1"/>
          <w:lang w:eastAsia="en-GB"/>
        </w:rPr>
        <w:t>Timetabling</w:t>
      </w:r>
    </w:p>
    <w:p w:rsidRPr="00B23246" w:rsidR="00F573E1" w:rsidP="00B23246" w:rsidRDefault="00B23246" w14:paraId="6B73DBBE" w14:textId="32EFA81F">
      <w:pPr>
        <w:pStyle w:val="Heading3"/>
        <w:rPr>
          <w:rStyle w:val="Heading2Char"/>
          <w:rFonts w:eastAsiaTheme="majorEastAsia"/>
        </w:rPr>
      </w:pPr>
      <w:bookmarkStart w:name="_Hlk137120637" w:id="7"/>
      <w:r w:rsidRPr="00B23246">
        <w:rPr>
          <w:rStyle w:val="Heading2Char"/>
          <w:rFonts w:eastAsiaTheme="majorEastAsia"/>
        </w:rPr>
        <w:t>Personal Tutors</w:t>
      </w:r>
    </w:p>
    <w:p w:rsidRPr="00B23246" w:rsidR="00B23246" w:rsidP="00B23246" w:rsidRDefault="00B23246" w14:paraId="1D496486" w14:textId="77777777">
      <w:pPr>
        <w:rPr>
          <w:bdr w:val="none" w:color="auto" w:sz="0" w:space="0" w:frame="1"/>
          <w:lang w:eastAsia="en-GB"/>
        </w:rPr>
      </w:pPr>
      <w:r w:rsidRPr="00B23246">
        <w:rPr>
          <w:bdr w:val="none" w:color="auto" w:sz="0" w:space="0" w:frame="1"/>
          <w:lang w:eastAsia="en-GB"/>
        </w:rPr>
        <w:t>You will have a designated personal tutor throughout your programme. From the moment you join the university, you are encouraged to build a relationship with your Personal Tutor who, along with specialist services (</w:t>
      </w:r>
      <w:proofErr w:type="gramStart"/>
      <w:r w:rsidRPr="00B23246">
        <w:rPr>
          <w:bdr w:val="none" w:color="auto" w:sz="0" w:space="0" w:frame="1"/>
          <w:lang w:eastAsia="en-GB"/>
        </w:rPr>
        <w:t>e.g.</w:t>
      </w:r>
      <w:proofErr w:type="gramEnd"/>
      <w:r w:rsidRPr="00B23246">
        <w:rPr>
          <w:bdr w:val="none" w:color="auto" w:sz="0" w:space="0" w:frame="1"/>
          <w:lang w:eastAsia="en-GB"/>
        </w:rPr>
        <w:t xml:space="preserve"> The Student Gateway, Library and Learning Services, Student Advice Centres) will support and guide you in your journey to fulfil your academic potential and to achieve your academic and personal development goals.</w:t>
      </w:r>
    </w:p>
    <w:p w:rsidR="00B23246" w:rsidP="00B23246" w:rsidRDefault="00B23246" w14:paraId="23A22E37" w14:textId="00AE8F57">
      <w:pPr>
        <w:rPr>
          <w:bdr w:val="none" w:color="auto" w:sz="0" w:space="0" w:frame="1"/>
          <w:lang w:eastAsia="en-GB"/>
        </w:rPr>
      </w:pPr>
      <w:r w:rsidRPr="00724C8D">
        <w:rPr>
          <w:bdr w:val="none" w:color="auto" w:sz="0" w:space="0" w:frame="1"/>
          <w:lang w:eastAsia="en-GB"/>
        </w:rPr>
        <w:t xml:space="preserve">You can see who your Personal Tutor is by accessing </w:t>
      </w:r>
      <w:proofErr w:type="spellStart"/>
      <w:r w:rsidRPr="00724C8D">
        <w:rPr>
          <w:bdr w:val="none" w:color="auto" w:sz="0" w:space="0" w:frame="1"/>
          <w:lang w:eastAsia="en-GB"/>
        </w:rPr>
        <w:t>MyDMU</w:t>
      </w:r>
      <w:proofErr w:type="spellEnd"/>
      <w:r w:rsidRPr="00724C8D">
        <w:rPr>
          <w:bdr w:val="none" w:color="auto" w:sz="0" w:space="0" w:frame="1"/>
          <w:lang w:eastAsia="en-GB"/>
        </w:rPr>
        <w:t xml:space="preserve"> and looking at the Personal Information tile</w:t>
      </w:r>
      <w:r w:rsidRPr="00724C8D" w:rsidR="00724C8D">
        <w:rPr>
          <w:bdr w:val="none" w:color="auto" w:sz="0" w:space="0" w:frame="1"/>
          <w:lang w:eastAsia="en-GB"/>
        </w:rPr>
        <w:t>.</w:t>
      </w:r>
    </w:p>
    <w:p w:rsidR="002E6FE7" w:rsidP="00B23246" w:rsidRDefault="005F389C" w14:paraId="0E117BCE" w14:textId="210CA2A9">
      <w:pPr>
        <w:rPr>
          <w:bdr w:val="none" w:color="auto" w:sz="0" w:space="0" w:frame="1"/>
          <w:lang w:eastAsia="en-GB"/>
        </w:rPr>
      </w:pPr>
      <w:r w:rsidRPr="002E6FE7">
        <w:rPr>
          <w:noProof/>
          <w:bdr w:val="none" w:color="auto" w:sz="0" w:space="0" w:frame="1"/>
          <w:lang w:eastAsia="en-GB"/>
        </w:rPr>
        <w:drawing>
          <wp:inline distT="0" distB="0" distL="0" distR="0" wp14:anchorId="7CC8E48A" wp14:editId="41F47659">
            <wp:extent cx="751332" cy="786162"/>
            <wp:effectExtent l="19050" t="19050" r="10795"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751332" cy="786162"/>
                    </a:xfrm>
                    <a:prstGeom prst="rect">
                      <a:avLst/>
                    </a:prstGeom>
                    <a:ln>
                      <a:solidFill>
                        <a:schemeClr val="accent1"/>
                      </a:solidFill>
                    </a:ln>
                  </pic:spPr>
                </pic:pic>
              </a:graphicData>
            </a:graphic>
          </wp:inline>
        </w:drawing>
      </w:r>
    </w:p>
    <w:p w:rsidRPr="00B23246" w:rsidR="002E6FE7" w:rsidP="00B23246" w:rsidRDefault="002E6FE7" w14:paraId="2DDDC9B2" w14:textId="77777777">
      <w:pPr>
        <w:rPr>
          <w:bdr w:val="none" w:color="auto" w:sz="0" w:space="0" w:frame="1"/>
          <w:lang w:eastAsia="en-GB"/>
        </w:rPr>
      </w:pPr>
    </w:p>
    <w:bookmarkEnd w:id="7"/>
    <w:p w:rsidRPr="00F86BCF" w:rsidR="00F573E1" w:rsidP="00F573E1" w:rsidRDefault="00F573E1" w14:paraId="0615811D" w14:textId="6B15B3B8">
      <w:pPr>
        <w:pStyle w:val="Heading3"/>
        <w:rPr>
          <w:rStyle w:val="Heading2Char"/>
          <w:rFonts w:eastAsiaTheme="majorEastAsia"/>
        </w:rPr>
      </w:pPr>
      <w:r>
        <w:rPr>
          <w:rStyle w:val="Heading2Char"/>
          <w:rFonts w:eastAsiaTheme="majorEastAsia"/>
        </w:rPr>
        <w:t>Communicating with Staff</w:t>
      </w:r>
    </w:p>
    <w:p w:rsidRPr="007146BD" w:rsidR="007146BD" w:rsidP="007146BD" w:rsidRDefault="007146BD" w14:paraId="6DF85FBC" w14:textId="77777777">
      <w:pPr>
        <w:pStyle w:val="Heading1"/>
        <w:rPr>
          <w:bdr w:val="none" w:color="auto" w:sz="0" w:space="0" w:frame="1"/>
          <w:lang w:eastAsia="en-GB"/>
        </w:rPr>
      </w:pPr>
      <w:r w:rsidRPr="007146BD">
        <w:rPr>
          <w:bdr w:val="none" w:color="auto" w:sz="0" w:space="0" w:frame="1"/>
          <w:lang w:eastAsia="en-GB"/>
        </w:rPr>
        <w:t>Contacting tutors</w:t>
      </w:r>
    </w:p>
    <w:p w:rsidRPr="007146BD" w:rsidR="007146BD" w:rsidP="007146BD" w:rsidRDefault="007146BD" w14:paraId="6C7DA8E7" w14:textId="77777777">
      <w:pPr>
        <w:rPr>
          <w:bdr w:val="none" w:color="auto" w:sz="0" w:space="0" w:frame="1"/>
          <w:lang w:eastAsia="en-GB"/>
        </w:rPr>
      </w:pPr>
      <w:r w:rsidRPr="007146BD">
        <w:rPr>
          <w:bdr w:val="none" w:color="auto" w:sz="0" w:space="0" w:frame="1"/>
          <w:lang w:eastAsia="en-GB"/>
        </w:rPr>
        <w:t>The best way to contact a member of staff is via email, using your DMU student email address. Please note that you may not receive an immediate response. If you do not receive a response, attempt to contact the member of staff again. If you do not receive a response at this stage, please contact your Student Advice Centre or your Personal Tutor.  If you wish to have a meeting with a member of the team, please contact them to see if this is possible.</w:t>
      </w:r>
    </w:p>
    <w:p w:rsidR="007146BD" w:rsidP="007146BD" w:rsidRDefault="007146BD" w14:paraId="38399FF9" w14:textId="576351F1">
      <w:pPr>
        <w:rPr>
          <w:bdr w:val="none" w:color="auto" w:sz="0" w:space="0" w:frame="1"/>
          <w:lang w:eastAsia="en-GB"/>
        </w:rPr>
      </w:pPr>
      <w:r w:rsidRPr="007146BD">
        <w:rPr>
          <w:bdr w:val="none" w:color="auto" w:sz="0" w:space="0" w:frame="1"/>
          <w:lang w:eastAsia="en-GB"/>
        </w:rPr>
        <w:t xml:space="preserve">Although electronic communication is generally more informal, please treat all your emails to your tutors as business emails. That is, employ a professional tone, present yourself courteously and adhere to Standard English. This is to give you practice in communicating in a professional environment, which you </w:t>
      </w:r>
      <w:r w:rsidRPr="007146BD">
        <w:rPr>
          <w:bdr w:val="none" w:color="auto" w:sz="0" w:space="0" w:frame="1"/>
          <w:lang w:eastAsia="en-GB"/>
        </w:rPr>
        <w:lastRenderedPageBreak/>
        <w:t>will all be required to do once you leave university and enter the world of work.</w:t>
      </w:r>
    </w:p>
    <w:p w:rsidRPr="00F244C6" w:rsidR="007146BD" w:rsidP="001A03BC" w:rsidRDefault="007146BD" w14:paraId="237F29CB" w14:textId="46F876C8">
      <w:pPr>
        <w:rPr>
          <w:highlight w:val="yellow"/>
          <w:bdr w:val="none" w:color="auto" w:sz="0" w:space="0" w:frame="1"/>
          <w:lang w:eastAsia="en-GB"/>
        </w:rPr>
      </w:pPr>
      <w:r w:rsidRPr="00F244C6">
        <w:rPr>
          <w:highlight w:val="yellow"/>
          <w:bdr w:val="none" w:color="auto" w:sz="0" w:space="0" w:frame="1"/>
          <w:lang w:eastAsia="en-GB"/>
        </w:rPr>
        <w:t>Sample text (please modify with programme-specific information):</w:t>
      </w:r>
    </w:p>
    <w:p w:rsidRPr="00F244C6" w:rsidR="000F2058" w:rsidP="000F2058" w:rsidRDefault="000F2058" w14:paraId="0F7E75ED" w14:textId="77777777">
      <w:pPr>
        <w:rPr>
          <w:highlight w:val="yellow"/>
          <w:bdr w:val="none" w:color="auto" w:sz="0" w:space="0" w:frame="1"/>
          <w:lang w:eastAsia="en-GB"/>
        </w:rPr>
      </w:pPr>
      <w:r w:rsidRPr="00F244C6">
        <w:rPr>
          <w:highlight w:val="yellow"/>
          <w:bdr w:val="none" w:color="auto" w:sz="0" w:space="0" w:frame="1"/>
          <w:lang w:eastAsia="en-GB"/>
        </w:rPr>
        <w:t>When contacting tutors, please bear the following in mind:</w:t>
      </w:r>
    </w:p>
    <w:p w:rsidRPr="00F244C6" w:rsidR="000F2058" w:rsidP="00FC2731" w:rsidRDefault="000F2058" w14:paraId="017EB428" w14:textId="0DF4386F">
      <w:pPr>
        <w:pStyle w:val="ListParagraph"/>
        <w:numPr>
          <w:ilvl w:val="0"/>
          <w:numId w:val="7"/>
        </w:numPr>
        <w:rPr>
          <w:highlight w:val="yellow"/>
          <w:bdr w:val="none" w:color="auto" w:sz="0" w:space="0" w:frame="1"/>
          <w:lang w:eastAsia="en-GB"/>
        </w:rPr>
      </w:pPr>
      <w:r w:rsidRPr="00F244C6">
        <w:rPr>
          <w:highlight w:val="yellow"/>
          <w:bdr w:val="none" w:color="auto" w:sz="0" w:space="0" w:frame="1"/>
          <w:lang w:eastAsia="en-GB"/>
        </w:rPr>
        <w:t>Please contact your faculty Student Advice Centre for any general queries relating to life at the university, support processes and other general issues you may have.</w:t>
      </w:r>
    </w:p>
    <w:p w:rsidRPr="00F244C6" w:rsidR="000F2058" w:rsidP="00FC2731" w:rsidRDefault="000F2058" w14:paraId="74D218B4" w14:textId="0C3D458F">
      <w:pPr>
        <w:pStyle w:val="ListParagraph"/>
        <w:numPr>
          <w:ilvl w:val="0"/>
          <w:numId w:val="7"/>
        </w:numPr>
        <w:rPr>
          <w:highlight w:val="yellow"/>
          <w:bdr w:val="none" w:color="auto" w:sz="0" w:space="0" w:frame="1"/>
          <w:lang w:eastAsia="en-GB"/>
        </w:rPr>
      </w:pPr>
      <w:r w:rsidRPr="00F244C6">
        <w:rPr>
          <w:highlight w:val="yellow"/>
          <w:bdr w:val="none" w:color="auto" w:sz="0" w:space="0" w:frame="1"/>
          <w:lang w:eastAsia="en-GB"/>
        </w:rPr>
        <w:t>Contact module tutors in the first instance about individual module matters including information regarding assessments associated with that module.</w:t>
      </w:r>
    </w:p>
    <w:p w:rsidRPr="00F244C6" w:rsidR="000F2058" w:rsidP="00FC2731" w:rsidRDefault="000F2058" w14:paraId="3B0A97BF" w14:textId="19246D56">
      <w:pPr>
        <w:pStyle w:val="ListParagraph"/>
        <w:numPr>
          <w:ilvl w:val="0"/>
          <w:numId w:val="7"/>
        </w:numPr>
        <w:rPr>
          <w:highlight w:val="yellow"/>
          <w:bdr w:val="none" w:color="auto" w:sz="0" w:space="0" w:frame="1"/>
          <w:lang w:eastAsia="en-GB"/>
        </w:rPr>
      </w:pPr>
      <w:r w:rsidRPr="00F244C6">
        <w:rPr>
          <w:highlight w:val="yellow"/>
          <w:bdr w:val="none" w:color="auto" w:sz="0" w:space="0" w:frame="1"/>
          <w:lang w:eastAsia="en-GB"/>
        </w:rPr>
        <w:t>Contact the Programme Leader about general matters relating to the programme of study (</w:t>
      </w:r>
      <w:proofErr w:type="gramStart"/>
      <w:r w:rsidRPr="00F244C6">
        <w:rPr>
          <w:highlight w:val="yellow"/>
          <w:bdr w:val="none" w:color="auto" w:sz="0" w:space="0" w:frame="1"/>
          <w:lang w:eastAsia="en-GB"/>
        </w:rPr>
        <w:t>e.g.</w:t>
      </w:r>
      <w:proofErr w:type="gramEnd"/>
      <w:r w:rsidRPr="00F244C6">
        <w:rPr>
          <w:highlight w:val="yellow"/>
          <w:bdr w:val="none" w:color="auto" w:sz="0" w:space="0" w:frame="1"/>
          <w:lang w:eastAsia="en-GB"/>
        </w:rPr>
        <w:t xml:space="preserve"> applications for changes in registration, module changes, and general enquiries).</w:t>
      </w:r>
    </w:p>
    <w:p w:rsidRPr="00F244C6" w:rsidR="000F2058" w:rsidP="00FC2731" w:rsidRDefault="000F2058" w14:paraId="206C3E0D" w14:textId="3384E4FC">
      <w:pPr>
        <w:pStyle w:val="ListParagraph"/>
        <w:numPr>
          <w:ilvl w:val="0"/>
          <w:numId w:val="7"/>
        </w:numPr>
        <w:rPr>
          <w:highlight w:val="yellow"/>
          <w:bdr w:val="none" w:color="auto" w:sz="0" w:space="0" w:frame="1"/>
          <w:lang w:eastAsia="en-GB"/>
        </w:rPr>
      </w:pPr>
      <w:r w:rsidRPr="00F244C6">
        <w:rPr>
          <w:highlight w:val="yellow"/>
          <w:bdr w:val="none" w:color="auto" w:sz="0" w:space="0" w:frame="1"/>
          <w:lang w:eastAsia="en-GB"/>
        </w:rPr>
        <w:t>Contact Personal Tutors about any general concerns or difficulties you may be experiencing (though you may also discuss these matters with your module tutor or the Programme Leader).</w:t>
      </w:r>
    </w:p>
    <w:p w:rsidRPr="00F244C6" w:rsidR="000F2058" w:rsidP="00FC2731" w:rsidRDefault="000F2058" w14:paraId="73952D05" w14:textId="21F78AA4">
      <w:pPr>
        <w:pStyle w:val="ListParagraph"/>
        <w:numPr>
          <w:ilvl w:val="0"/>
          <w:numId w:val="7"/>
        </w:numPr>
        <w:rPr>
          <w:highlight w:val="yellow"/>
          <w:bdr w:val="none" w:color="auto" w:sz="0" w:space="0" w:frame="1"/>
          <w:lang w:eastAsia="en-GB"/>
        </w:rPr>
      </w:pPr>
      <w:r w:rsidRPr="00F244C6">
        <w:rPr>
          <w:highlight w:val="yellow"/>
          <w:bdr w:val="none" w:color="auto" w:sz="0" w:space="0" w:frame="1"/>
          <w:lang w:eastAsia="en-GB"/>
        </w:rPr>
        <w:t>If you are absent from university and scheduled classes for any reason (</w:t>
      </w:r>
      <w:proofErr w:type="gramStart"/>
      <w:r w:rsidRPr="00F244C6">
        <w:rPr>
          <w:highlight w:val="yellow"/>
          <w:bdr w:val="none" w:color="auto" w:sz="0" w:space="0" w:frame="1"/>
          <w:lang w:eastAsia="en-GB"/>
        </w:rPr>
        <w:t>e.g.</w:t>
      </w:r>
      <w:proofErr w:type="gramEnd"/>
      <w:r w:rsidRPr="00F244C6">
        <w:rPr>
          <w:highlight w:val="yellow"/>
          <w:bdr w:val="none" w:color="auto" w:sz="0" w:space="0" w:frame="1"/>
          <w:lang w:eastAsia="en-GB"/>
        </w:rPr>
        <w:t xml:space="preserve"> illness/family commitments), you must notify your module tutor and at the earliest possible opportunity by email.</w:t>
      </w:r>
    </w:p>
    <w:p w:rsidRPr="00F244C6" w:rsidR="000F2058" w:rsidP="00FC2731" w:rsidRDefault="000F2058" w14:paraId="3CED10C7" w14:textId="3153E134">
      <w:pPr>
        <w:pStyle w:val="ListParagraph"/>
        <w:numPr>
          <w:ilvl w:val="0"/>
          <w:numId w:val="7"/>
        </w:numPr>
        <w:rPr>
          <w:highlight w:val="yellow"/>
          <w:bdr w:val="none" w:color="auto" w:sz="0" w:space="0" w:frame="1"/>
          <w:lang w:eastAsia="en-GB"/>
        </w:rPr>
      </w:pPr>
      <w:r w:rsidRPr="00F244C6">
        <w:rPr>
          <w:highlight w:val="yellow"/>
          <w:bdr w:val="none" w:color="auto" w:sz="0" w:space="0" w:frame="1"/>
          <w:lang w:eastAsia="en-GB"/>
        </w:rPr>
        <w:t xml:space="preserve">Changes in term time and home addresses, telephone numbers or email addresses should be submitted via </w:t>
      </w:r>
      <w:proofErr w:type="spellStart"/>
      <w:r w:rsidRPr="00F244C6">
        <w:rPr>
          <w:highlight w:val="yellow"/>
          <w:bdr w:val="none" w:color="auto" w:sz="0" w:space="0" w:frame="1"/>
          <w:lang w:eastAsia="en-GB"/>
        </w:rPr>
        <w:t>MyDMU</w:t>
      </w:r>
      <w:proofErr w:type="spellEnd"/>
      <w:r w:rsidRPr="00F244C6">
        <w:rPr>
          <w:highlight w:val="yellow"/>
          <w:bdr w:val="none" w:color="auto" w:sz="0" w:space="0" w:frame="1"/>
          <w:lang w:eastAsia="en-GB"/>
        </w:rPr>
        <w:t xml:space="preserve"> or to the Student Advice Centre.</w:t>
      </w:r>
    </w:p>
    <w:p w:rsidRPr="00F244C6" w:rsidR="000F2058" w:rsidP="00FC2731" w:rsidRDefault="000F2058" w14:paraId="6DA974C9" w14:textId="7975FB70">
      <w:pPr>
        <w:pStyle w:val="ListParagraph"/>
        <w:numPr>
          <w:ilvl w:val="0"/>
          <w:numId w:val="7"/>
        </w:numPr>
        <w:rPr>
          <w:highlight w:val="yellow"/>
          <w:bdr w:val="none" w:color="auto" w:sz="0" w:space="0" w:frame="1"/>
          <w:lang w:eastAsia="en-GB"/>
        </w:rPr>
      </w:pPr>
      <w:r w:rsidRPr="00F244C6">
        <w:rPr>
          <w:highlight w:val="yellow"/>
          <w:bdr w:val="none" w:color="auto" w:sz="0" w:space="0" w:frame="1"/>
          <w:lang w:eastAsia="en-GB"/>
        </w:rPr>
        <w:t xml:space="preserve">Please do not interrupt staff who are on campus working in their offices unless it is a genuine emergency. Please email the member of staff to request an appointment. Similarly, where staff are working from home please do not ‘cold-call’ but email to book an appointment. This will ensure that the member of staff has set aside time to deal with your enquiry. During working hours academic staff have many tasks in which they may be engaged and it may not be possible to see / speak with you immediately. </w:t>
      </w:r>
    </w:p>
    <w:p w:rsidRPr="009D0090" w:rsidR="007146BD" w:rsidP="00FC2731" w:rsidRDefault="000F2058" w14:paraId="1016386F" w14:textId="363E4700">
      <w:pPr>
        <w:pStyle w:val="ListParagraph"/>
        <w:numPr>
          <w:ilvl w:val="0"/>
          <w:numId w:val="7"/>
        </w:numPr>
        <w:rPr>
          <w:bdr w:val="none" w:color="auto" w:sz="0" w:space="0" w:frame="1"/>
          <w:lang w:eastAsia="en-GB"/>
        </w:rPr>
      </w:pPr>
      <w:r w:rsidRPr="009D0090">
        <w:rPr>
          <w:bdr w:val="none" w:color="auto" w:sz="0" w:space="0" w:frame="1"/>
          <w:lang w:eastAsia="en-GB"/>
        </w:rPr>
        <w:t>If your situation is a genuine emergency and you are on campus you should go to your S</w:t>
      </w:r>
      <w:r w:rsidR="00170E8B">
        <w:rPr>
          <w:bdr w:val="none" w:color="auto" w:sz="0" w:space="0" w:frame="1"/>
          <w:lang w:eastAsia="en-GB"/>
        </w:rPr>
        <w:t xml:space="preserve">tudent </w:t>
      </w:r>
      <w:r w:rsidRPr="009D0090">
        <w:rPr>
          <w:bdr w:val="none" w:color="auto" w:sz="0" w:space="0" w:frame="1"/>
          <w:lang w:eastAsia="en-GB"/>
        </w:rPr>
        <w:t>A</w:t>
      </w:r>
      <w:r w:rsidR="00170E8B">
        <w:rPr>
          <w:bdr w:val="none" w:color="auto" w:sz="0" w:space="0" w:frame="1"/>
          <w:lang w:eastAsia="en-GB"/>
        </w:rPr>
        <w:t xml:space="preserve">dvice </w:t>
      </w:r>
      <w:r w:rsidRPr="009D0090">
        <w:rPr>
          <w:bdr w:val="none" w:color="auto" w:sz="0" w:space="0" w:frame="1"/>
          <w:lang w:eastAsia="en-GB"/>
        </w:rPr>
        <w:t>C</w:t>
      </w:r>
      <w:r w:rsidR="00170E8B">
        <w:rPr>
          <w:bdr w:val="none" w:color="auto" w:sz="0" w:space="0" w:frame="1"/>
          <w:lang w:eastAsia="en-GB"/>
        </w:rPr>
        <w:t>entre</w:t>
      </w:r>
      <w:r w:rsidR="009D0090">
        <w:rPr>
          <w:bdr w:val="none" w:color="auto" w:sz="0" w:space="0" w:frame="1"/>
          <w:lang w:eastAsia="en-GB"/>
        </w:rPr>
        <w:t>,</w:t>
      </w:r>
      <w:r w:rsidRPr="009D0090">
        <w:rPr>
          <w:bdr w:val="none" w:color="auto" w:sz="0" w:space="0" w:frame="1"/>
          <w:lang w:eastAsia="en-GB"/>
        </w:rPr>
        <w:t xml:space="preserve"> or Security in the Estates Building.</w:t>
      </w:r>
      <w:r w:rsidRPr="009D0090" w:rsidR="00D26C26">
        <w:rPr>
          <w:bdr w:val="none" w:color="auto" w:sz="0" w:space="0" w:frame="1"/>
          <w:lang w:eastAsia="en-GB"/>
        </w:rPr>
        <w:t xml:space="preserve"> </w:t>
      </w:r>
    </w:p>
    <w:p w:rsidRPr="009D0090" w:rsidR="00D26C26" w:rsidP="00D26C26" w:rsidRDefault="00D26C26" w14:paraId="62FDF66E" w14:textId="77777777">
      <w:pPr>
        <w:pStyle w:val="ListParagraph"/>
        <w:rPr>
          <w:bdr w:val="none" w:color="auto" w:sz="0" w:space="0" w:frame="1"/>
          <w:lang w:eastAsia="en-GB"/>
        </w:rPr>
      </w:pPr>
      <w:r w:rsidRPr="009D0090">
        <w:rPr>
          <w:bdr w:val="none" w:color="auto" w:sz="0" w:space="0" w:frame="1"/>
          <w:lang w:eastAsia="en-GB"/>
        </w:rPr>
        <w:t xml:space="preserve">Telephone: 0116 2577642 (extension 7642), 24 hours a day, 7 days a week. </w:t>
      </w:r>
    </w:p>
    <w:p w:rsidRPr="009D0090" w:rsidR="009D0090" w:rsidP="009D0090" w:rsidRDefault="00D26C26" w14:paraId="4C9BD48D" w14:textId="188834B3">
      <w:pPr>
        <w:pStyle w:val="ListParagraph"/>
        <w:rPr>
          <w:bdr w:val="none" w:color="auto" w:sz="0" w:space="0" w:frame="1"/>
          <w:lang w:eastAsia="en-GB"/>
        </w:rPr>
      </w:pPr>
      <w:r w:rsidRPr="009D0090">
        <w:rPr>
          <w:bdr w:val="none" w:color="auto" w:sz="0" w:space="0" w:frame="1"/>
          <w:lang w:eastAsia="en-GB"/>
        </w:rPr>
        <w:t xml:space="preserve">Email: </w:t>
      </w:r>
      <w:hyperlink w:history="1" r:id="rId36">
        <w:r w:rsidRPr="009D0090" w:rsidR="009D0090">
          <w:rPr>
            <w:rStyle w:val="Hyperlink"/>
            <w:bdr w:val="none" w:color="auto" w:sz="0" w:space="0" w:frame="1"/>
            <w:lang w:eastAsia="en-GB"/>
          </w:rPr>
          <w:t>security@dmu.ac.uk</w:t>
        </w:r>
      </w:hyperlink>
      <w:r w:rsidRPr="009D0090" w:rsidR="009D0090">
        <w:rPr>
          <w:bdr w:val="none" w:color="auto" w:sz="0" w:space="0" w:frame="1"/>
          <w:lang w:eastAsia="en-GB"/>
        </w:rPr>
        <w:br/>
        <w:t>You can find more information about Security at DMU on their webpage here:</w:t>
      </w:r>
      <w:r w:rsidR="009D0090">
        <w:rPr>
          <w:bdr w:val="none" w:color="auto" w:sz="0" w:space="0" w:frame="1"/>
          <w:lang w:eastAsia="en-GB"/>
        </w:rPr>
        <w:t xml:space="preserve"> </w:t>
      </w:r>
      <w:hyperlink w:history="1" r:id="rId37">
        <w:r w:rsidRPr="009D0090" w:rsidR="009D0090">
          <w:rPr>
            <w:rStyle w:val="Hyperlink"/>
            <w:bdr w:val="none" w:color="auto" w:sz="0" w:space="0" w:frame="1"/>
            <w:lang w:eastAsia="en-GB"/>
          </w:rPr>
          <w:t>https://www.dmu.ac.uk/campus/security/index.aspx</w:t>
        </w:r>
      </w:hyperlink>
      <w:r w:rsidRPr="009D0090" w:rsidR="009D0090">
        <w:rPr>
          <w:bdr w:val="none" w:color="auto" w:sz="0" w:space="0" w:frame="1"/>
          <w:lang w:eastAsia="en-GB"/>
        </w:rPr>
        <w:t xml:space="preserve"> </w:t>
      </w:r>
    </w:p>
    <w:p w:rsidRPr="000F2058" w:rsidR="009D0090" w:rsidP="00D26C26" w:rsidRDefault="009D0090" w14:paraId="52FDC938" w14:textId="3092F328">
      <w:pPr>
        <w:pStyle w:val="ListParagraph"/>
        <w:rPr>
          <w:bdr w:val="none" w:color="auto" w:sz="0" w:space="0" w:frame="1"/>
          <w:lang w:eastAsia="en-GB"/>
        </w:rPr>
      </w:pPr>
      <w:r>
        <w:rPr>
          <w:bdr w:val="none" w:color="auto" w:sz="0" w:space="0" w:frame="1"/>
          <w:lang w:eastAsia="en-GB"/>
        </w:rPr>
        <w:lastRenderedPageBreak/>
        <w:t xml:space="preserve">You can find information about student safety here: </w:t>
      </w:r>
      <w:hyperlink w:history="1" r:id="rId38">
        <w:r>
          <w:rPr>
            <w:rStyle w:val="Hyperlink"/>
          </w:rPr>
          <w:t>Student safety on campus and in Leicester (dmu.ac.uk)</w:t>
        </w:r>
      </w:hyperlink>
    </w:p>
    <w:p w:rsidRPr="00F86BCF" w:rsidR="00662050" w:rsidP="6CFC1704" w:rsidRDefault="000F2058" w14:paraId="527C0ECF" w14:textId="6DCFF7BF">
      <w:pPr>
        <w:pStyle w:val="Heading3"/>
        <w:rPr>
          <w:rStyle w:val="Heading2Char"/>
          <w:rFonts w:eastAsiaTheme="majorEastAsia"/>
        </w:rPr>
      </w:pPr>
      <w:r>
        <w:rPr>
          <w:rStyle w:val="Heading2Char"/>
          <w:rFonts w:eastAsiaTheme="majorEastAsia"/>
        </w:rPr>
        <w:t>Attendance</w:t>
      </w:r>
    </w:p>
    <w:p w:rsidRPr="006A4541" w:rsidR="006A4541" w:rsidP="006A4541" w:rsidRDefault="006A4541" w14:paraId="6A9940EE" w14:textId="77777777">
      <w:pPr>
        <w:rPr>
          <w:bdr w:val="none" w:color="auto" w:sz="0" w:space="0" w:frame="1"/>
          <w:lang w:eastAsia="en-GB"/>
        </w:rPr>
      </w:pPr>
      <w:r w:rsidRPr="006A4541">
        <w:rPr>
          <w:bdr w:val="none" w:color="auto" w:sz="0" w:space="0" w:frame="1"/>
          <w:lang w:eastAsia="en-GB"/>
        </w:rPr>
        <w:t xml:space="preserve">It is important to attend all your timetabled sessions in order to benefit fully from your course. If you experience difficulty in attending classes for any reason then please discuss the matter with your </w:t>
      </w:r>
      <w:r w:rsidRPr="006A4541">
        <w:rPr>
          <w:b/>
          <w:bCs/>
          <w:bdr w:val="none" w:color="auto" w:sz="0" w:space="0" w:frame="1"/>
          <w:lang w:eastAsia="en-GB"/>
        </w:rPr>
        <w:t>Personal Tutor in the first instance</w:t>
      </w:r>
      <w:r w:rsidRPr="006A4541">
        <w:rPr>
          <w:bdr w:val="none" w:color="auto" w:sz="0" w:space="0" w:frame="1"/>
          <w:lang w:eastAsia="en-GB"/>
        </w:rPr>
        <w:t xml:space="preserve"> so that they can help or advise you, or signpost you to suitable support. Poor attendance may result in low marks or even fails, as attendance and performance in assessments are often closely linked. DMU has an Attendance Monitoring policy (which can be found within the </w:t>
      </w:r>
      <w:hyperlink w:history="1" r:id="rId39">
        <w:r w:rsidRPr="006A4541">
          <w:rPr>
            <w:rStyle w:val="Hyperlink"/>
            <w:bdr w:val="none" w:color="auto" w:sz="0" w:space="0" w:frame="1"/>
            <w:lang w:eastAsia="en-GB"/>
          </w:rPr>
          <w:t>DMU Student General Regulations</w:t>
        </w:r>
      </w:hyperlink>
      <w:r w:rsidRPr="006A4541">
        <w:rPr>
          <w:bdr w:val="none" w:color="auto" w:sz="0" w:space="0" w:frame="1"/>
          <w:lang w:eastAsia="en-GB"/>
        </w:rPr>
        <w:t xml:space="preserve">) and we do record attendance throughout the academic year. Failure to attend scheduled teaching may result in discontinuation from the university. </w:t>
      </w:r>
    </w:p>
    <w:p w:rsidRPr="006A4541" w:rsidR="006A4541" w:rsidP="006A4541" w:rsidRDefault="006A4541" w14:paraId="4AD176DF" w14:textId="77777777">
      <w:pPr>
        <w:rPr>
          <w:b/>
          <w:bdr w:val="none" w:color="auto" w:sz="0" w:space="0" w:frame="1"/>
          <w:lang w:eastAsia="en-GB"/>
        </w:rPr>
      </w:pPr>
      <w:r w:rsidRPr="006A4541">
        <w:rPr>
          <w:b/>
          <w:bdr w:val="none" w:color="auto" w:sz="0" w:space="0" w:frame="1"/>
          <w:lang w:eastAsia="en-GB"/>
        </w:rPr>
        <w:t>You are expected to attend all timetabled sessions.</w:t>
      </w:r>
    </w:p>
    <w:p w:rsidRPr="006A4541" w:rsidR="006A4541" w:rsidP="006A4541" w:rsidRDefault="006A4541" w14:paraId="44ADC21E" w14:textId="77777777">
      <w:pPr>
        <w:rPr>
          <w:u w:val="single"/>
          <w:bdr w:val="none" w:color="auto" w:sz="0" w:space="0" w:frame="1"/>
          <w:lang w:eastAsia="en-GB"/>
        </w:rPr>
      </w:pPr>
      <w:r w:rsidRPr="006A4541">
        <w:rPr>
          <w:b/>
          <w:u w:val="single"/>
          <w:bdr w:val="none" w:color="auto" w:sz="0" w:space="0" w:frame="1"/>
          <w:lang w:eastAsia="en-GB"/>
        </w:rPr>
        <w:t>On campus</w:t>
      </w:r>
      <w:r w:rsidRPr="006A4541">
        <w:rPr>
          <w:u w:val="single"/>
          <w:bdr w:val="none" w:color="auto" w:sz="0" w:space="0" w:frame="1"/>
          <w:lang w:eastAsia="en-GB"/>
        </w:rPr>
        <w:t xml:space="preserve"> sessions</w:t>
      </w:r>
    </w:p>
    <w:p w:rsidRPr="006A4541" w:rsidR="006A4541" w:rsidP="006A4541" w:rsidRDefault="006A4541" w14:paraId="7818F837" w14:textId="77777777">
      <w:pPr>
        <w:rPr>
          <w:bdr w:val="none" w:color="auto" w:sz="0" w:space="0" w:frame="1"/>
          <w:lang w:eastAsia="en-GB"/>
        </w:rPr>
      </w:pPr>
      <w:r w:rsidRPr="006A4541">
        <w:rPr>
          <w:bdr w:val="none" w:color="auto" w:sz="0" w:space="0" w:frame="1"/>
          <w:lang w:eastAsia="en-GB"/>
        </w:rPr>
        <w:t xml:space="preserve">Where you are physically attending the university, in order to register your attendance, it is important that </w:t>
      </w:r>
      <w:r w:rsidRPr="006A4541">
        <w:rPr>
          <w:b/>
          <w:bCs/>
          <w:bdr w:val="none" w:color="auto" w:sz="0" w:space="0" w:frame="1"/>
          <w:lang w:eastAsia="en-GB"/>
        </w:rPr>
        <w:t>you sign the register in class or swipe your student card against the reader</w:t>
      </w:r>
      <w:r w:rsidRPr="006A4541">
        <w:rPr>
          <w:bdr w:val="none" w:color="auto" w:sz="0" w:space="0" w:frame="1"/>
          <w:lang w:eastAsia="en-GB"/>
        </w:rPr>
        <w:t xml:space="preserve"> (in rooms fitted with card readers). Please note that you will be recorded as absent if your attendance is not recorded at your timetabled activities.  You may only change tutorial or seminar group with the approval of the senior member of academic staff in the faculty and by completing the relevant form available from the </w:t>
      </w:r>
      <w:r w:rsidRPr="006A4541">
        <w:rPr>
          <w:b/>
          <w:bCs/>
          <w:bdr w:val="none" w:color="auto" w:sz="0" w:space="0" w:frame="1"/>
          <w:lang w:eastAsia="en-GB"/>
        </w:rPr>
        <w:t xml:space="preserve">Student Advice Centre. </w:t>
      </w:r>
      <w:r w:rsidRPr="006A4541">
        <w:rPr>
          <w:bCs/>
          <w:bdr w:val="none" w:color="auto" w:sz="0" w:space="0" w:frame="1"/>
          <w:lang w:eastAsia="en-GB"/>
        </w:rPr>
        <w:t xml:space="preserve">Please note that tutorial/seminar group changes are only for extenuating circumstances relating to disability/carers or childcare reasons and are subject to capacity and availability which are dependent upon timetabling. </w:t>
      </w:r>
    </w:p>
    <w:p w:rsidRPr="006A4541" w:rsidR="006A4541" w:rsidP="006A4541" w:rsidRDefault="006A4541" w14:paraId="598193F7" w14:textId="77777777">
      <w:pPr>
        <w:rPr>
          <w:u w:val="single"/>
          <w:bdr w:val="none" w:color="auto" w:sz="0" w:space="0" w:frame="1"/>
          <w:lang w:eastAsia="en-GB"/>
        </w:rPr>
      </w:pPr>
      <w:r w:rsidRPr="006A4541">
        <w:rPr>
          <w:b/>
          <w:u w:val="single"/>
          <w:bdr w:val="none" w:color="auto" w:sz="0" w:space="0" w:frame="1"/>
          <w:lang w:eastAsia="en-GB"/>
        </w:rPr>
        <w:t>Online</w:t>
      </w:r>
      <w:r w:rsidRPr="006A4541">
        <w:rPr>
          <w:u w:val="single"/>
          <w:bdr w:val="none" w:color="auto" w:sz="0" w:space="0" w:frame="1"/>
          <w:lang w:eastAsia="en-GB"/>
        </w:rPr>
        <w:t xml:space="preserve"> sessions</w:t>
      </w:r>
    </w:p>
    <w:p w:rsidRPr="006A4541" w:rsidR="006A4541" w:rsidP="006A4541" w:rsidRDefault="006A4541" w14:paraId="5B16422C" w14:textId="77777777">
      <w:pPr>
        <w:rPr>
          <w:bdr w:val="none" w:color="auto" w:sz="0" w:space="0" w:frame="1"/>
          <w:lang w:eastAsia="en-GB"/>
        </w:rPr>
      </w:pPr>
      <w:r w:rsidRPr="006A4541">
        <w:rPr>
          <w:bdr w:val="none" w:color="auto" w:sz="0" w:space="0" w:frame="1"/>
          <w:lang w:eastAsia="en-GB"/>
        </w:rPr>
        <w:t>At the start of the class, your tutor will distribute to you the link to the online attendance monitoring system.</w:t>
      </w:r>
    </w:p>
    <w:p w:rsidRPr="006A4541" w:rsidR="006A4541" w:rsidP="006A4541" w:rsidRDefault="006A4541" w14:paraId="75FA9C09" w14:textId="343BF9F7">
      <w:pPr>
        <w:rPr>
          <w:b/>
          <w:bCs/>
          <w:bdr w:val="none" w:color="auto" w:sz="0" w:space="0" w:frame="1"/>
          <w:lang w:eastAsia="en-GB"/>
        </w:rPr>
      </w:pPr>
      <w:r w:rsidRPr="006A4541">
        <w:rPr>
          <w:b/>
          <w:bCs/>
          <w:bdr w:val="none" w:color="auto" w:sz="0" w:space="0" w:frame="1"/>
          <w:lang w:eastAsia="en-GB"/>
        </w:rPr>
        <w:t xml:space="preserve">You need to be logged in to your DMU student email account. DO NOT USE YOUR PERSONAL EMAIL ACCOUNT. </w:t>
      </w:r>
      <w:r w:rsidRPr="006A4541">
        <w:rPr>
          <w:bdr w:val="none" w:color="auto" w:sz="0" w:space="0" w:frame="1"/>
          <w:lang w:eastAsia="en-GB"/>
        </w:rPr>
        <w:t>Please note that if you try to log in to a synchronous online class through your personal email account, you will not be able to register your attendance correctly.</w:t>
      </w:r>
    </w:p>
    <w:p w:rsidRPr="006A4541" w:rsidR="006A4541" w:rsidP="006A4541" w:rsidRDefault="006A4541" w14:paraId="2A40FBF5" w14:textId="77777777">
      <w:pPr>
        <w:rPr>
          <w:bdr w:val="none" w:color="auto" w:sz="0" w:space="0" w:frame="1"/>
          <w:lang w:eastAsia="en-GB"/>
        </w:rPr>
      </w:pPr>
      <w:r w:rsidRPr="006A4541">
        <w:rPr>
          <w:b/>
          <w:bCs/>
          <w:bdr w:val="none" w:color="auto" w:sz="0" w:space="0" w:frame="1"/>
          <w:lang w:eastAsia="en-GB"/>
        </w:rPr>
        <w:t>It is important that this information is recorded accurately as the data will be used to ensure your compliance with DMU’s Attendance Monitoring Policy</w:t>
      </w:r>
      <w:r w:rsidRPr="006A4541">
        <w:rPr>
          <w:bdr w:val="none" w:color="auto" w:sz="0" w:space="0" w:frame="1"/>
          <w:lang w:eastAsia="en-GB"/>
        </w:rPr>
        <w:t xml:space="preserve"> (link to DMU Student General Regulations </w:t>
      </w:r>
      <w:hyperlink w:history="1" r:id="rId40">
        <w:r w:rsidRPr="006A4541">
          <w:rPr>
            <w:rStyle w:val="Hyperlink"/>
            <w:bdr w:val="none" w:color="auto" w:sz="0" w:space="0" w:frame="1"/>
            <w:lang w:eastAsia="en-GB"/>
          </w:rPr>
          <w:t>here</w:t>
        </w:r>
      </w:hyperlink>
      <w:r w:rsidRPr="006A4541">
        <w:rPr>
          <w:bdr w:val="none" w:color="auto" w:sz="0" w:space="0" w:frame="1"/>
          <w:lang w:eastAsia="en-GB"/>
        </w:rPr>
        <w:t>)</w:t>
      </w:r>
      <w:r w:rsidRPr="006A4541">
        <w:rPr>
          <w:b/>
          <w:bCs/>
          <w:bdr w:val="none" w:color="auto" w:sz="0" w:space="0" w:frame="1"/>
          <w:lang w:eastAsia="en-GB"/>
        </w:rPr>
        <w:t xml:space="preserve">. </w:t>
      </w:r>
      <w:r w:rsidRPr="006A4541">
        <w:rPr>
          <w:bdr w:val="none" w:color="auto" w:sz="0" w:space="0" w:frame="1"/>
          <w:lang w:eastAsia="en-GB"/>
        </w:rPr>
        <w:t xml:space="preserve">Completing the on-line </w:t>
      </w:r>
      <w:r w:rsidRPr="006A4541">
        <w:rPr>
          <w:bdr w:val="none" w:color="auto" w:sz="0" w:space="0" w:frame="1"/>
          <w:lang w:eastAsia="en-GB"/>
        </w:rPr>
        <w:lastRenderedPageBreak/>
        <w:t>attendance monitoring should be quick and easy to do. If you experience any problems, please speak to your tutor in the first instance.</w:t>
      </w:r>
    </w:p>
    <w:p w:rsidRPr="00F86BCF" w:rsidR="00755B7D" w:rsidP="6CFC1704" w:rsidRDefault="006A4541" w14:paraId="1568B8FD" w14:textId="13DBD3F6">
      <w:pPr>
        <w:pStyle w:val="Heading3"/>
        <w:rPr>
          <w:rStyle w:val="Heading2Char"/>
          <w:rFonts w:eastAsiaTheme="majorEastAsia"/>
        </w:rPr>
      </w:pPr>
      <w:bookmarkStart w:name="_Hlk128128293" w:id="8"/>
      <w:r>
        <w:rPr>
          <w:rStyle w:val="Heading2Char"/>
          <w:rFonts w:eastAsiaTheme="majorEastAsia"/>
        </w:rPr>
        <w:t>Management of the programme</w:t>
      </w:r>
    </w:p>
    <w:p w:rsidRPr="006A4541" w:rsidR="006A4541" w:rsidP="006A4541" w:rsidRDefault="006A4541" w14:paraId="01A37D8F" w14:textId="42AC3FF5">
      <w:pPr>
        <w:rPr>
          <w:bdr w:val="none" w:color="auto" w:sz="0" w:space="0" w:frame="1"/>
          <w:lang w:eastAsia="en-GB"/>
        </w:rPr>
      </w:pPr>
      <w:r w:rsidRPr="006A4541">
        <w:rPr>
          <w:bdr w:val="none" w:color="auto" w:sz="0" w:space="0" w:frame="1"/>
          <w:lang w:eastAsia="en-GB"/>
        </w:rPr>
        <w:t>Your programme is managed academically by several Boards. These include Programme Management Boards or Subject Academic Committees and Progression &amp; Award Board</w:t>
      </w:r>
      <w:r w:rsidR="00170E8B">
        <w:rPr>
          <w:bdr w:val="none" w:color="auto" w:sz="0" w:space="0" w:frame="1"/>
          <w:lang w:eastAsia="en-GB"/>
        </w:rPr>
        <w:t>s</w:t>
      </w:r>
      <w:r w:rsidRPr="006A4541">
        <w:rPr>
          <w:bdr w:val="none" w:color="auto" w:sz="0" w:space="0" w:frame="1"/>
          <w:lang w:eastAsia="en-GB"/>
        </w:rPr>
        <w:t>. The Boards are comprised of members of academic staff (mainly the programme/subject and module leaders for a particular subject area), staff from central University departments (such as the Department of Academic Quality) External Examiners (usually experienced academics from other Universities) and Course reps (sit on Programme Management Boards (PMB) or Subject Academic Committees (SAC)).</w:t>
      </w:r>
    </w:p>
    <w:p w:rsidRPr="006A4541" w:rsidR="006A4541" w:rsidP="006A4541" w:rsidRDefault="006A4541" w14:paraId="44227AF6" w14:textId="77777777">
      <w:pPr>
        <w:rPr>
          <w:bdr w:val="none" w:color="auto" w:sz="0" w:space="0" w:frame="1"/>
          <w:lang w:eastAsia="en-GB"/>
        </w:rPr>
      </w:pPr>
      <w:r w:rsidRPr="006A4541">
        <w:rPr>
          <w:bdr w:val="none" w:color="auto" w:sz="0" w:space="0" w:frame="1"/>
          <w:lang w:eastAsia="en-GB"/>
        </w:rPr>
        <w:t>Programme boards meet in two modes:</w:t>
      </w:r>
    </w:p>
    <w:p w:rsidRPr="006A4541" w:rsidR="006A4541" w:rsidP="00FC2731" w:rsidRDefault="006A4541" w14:paraId="79D40083" w14:textId="21D6E54F">
      <w:pPr>
        <w:numPr>
          <w:ilvl w:val="0"/>
          <w:numId w:val="2"/>
        </w:numPr>
        <w:rPr>
          <w:bdr w:val="none" w:color="auto" w:sz="0" w:space="0" w:frame="1"/>
          <w:lang w:eastAsia="en-GB"/>
        </w:rPr>
      </w:pPr>
      <w:r w:rsidRPr="006A4541">
        <w:rPr>
          <w:bdr w:val="none" w:color="auto" w:sz="0" w:space="0" w:frame="1"/>
          <w:lang w:eastAsia="en-GB"/>
        </w:rPr>
        <w:t xml:space="preserve">As a </w:t>
      </w:r>
      <w:r w:rsidRPr="006A4541">
        <w:rPr>
          <w:b/>
          <w:bdr w:val="none" w:color="auto" w:sz="0" w:space="0" w:frame="1"/>
          <w:lang w:eastAsia="en-GB"/>
        </w:rPr>
        <w:t>Programme Management Board</w:t>
      </w:r>
      <w:r w:rsidRPr="006A4541">
        <w:rPr>
          <w:bdr w:val="none" w:color="auto" w:sz="0" w:space="0" w:frame="1"/>
          <w:lang w:eastAsia="en-GB"/>
        </w:rPr>
        <w:t xml:space="preserve"> </w:t>
      </w:r>
      <w:r w:rsidR="00F244C6">
        <w:rPr>
          <w:bdr w:val="none" w:color="auto" w:sz="0" w:space="0" w:frame="1"/>
          <w:lang w:eastAsia="en-GB"/>
        </w:rPr>
        <w:t xml:space="preserve">or </w:t>
      </w:r>
      <w:r w:rsidRPr="00F244C6" w:rsidR="00F244C6">
        <w:rPr>
          <w:b/>
          <w:bCs/>
          <w:bdr w:val="none" w:color="auto" w:sz="0" w:space="0" w:frame="1"/>
          <w:lang w:eastAsia="en-GB"/>
        </w:rPr>
        <w:t>Subject Academic Committee</w:t>
      </w:r>
      <w:r w:rsidR="00F244C6">
        <w:rPr>
          <w:bdr w:val="none" w:color="auto" w:sz="0" w:space="0" w:frame="1"/>
          <w:lang w:eastAsia="en-GB"/>
        </w:rPr>
        <w:t xml:space="preserve"> </w:t>
      </w:r>
      <w:r w:rsidRPr="006A4541">
        <w:rPr>
          <w:bdr w:val="none" w:color="auto" w:sz="0" w:space="0" w:frame="1"/>
          <w:lang w:eastAsia="en-GB"/>
        </w:rPr>
        <w:t>which meets to review the management of your programme, and consider issues raised by Student Representatives.</w:t>
      </w:r>
    </w:p>
    <w:p w:rsidRPr="006A4541" w:rsidR="006A4541" w:rsidP="00FC2731" w:rsidRDefault="006A4541" w14:paraId="77BEED51" w14:textId="77777777">
      <w:pPr>
        <w:numPr>
          <w:ilvl w:val="0"/>
          <w:numId w:val="1"/>
        </w:numPr>
        <w:rPr>
          <w:bdr w:val="none" w:color="auto" w:sz="0" w:space="0" w:frame="1"/>
          <w:lang w:eastAsia="en-GB"/>
        </w:rPr>
      </w:pPr>
      <w:r w:rsidRPr="006A4541">
        <w:rPr>
          <w:bdr w:val="none" w:color="auto" w:sz="0" w:space="0" w:frame="1"/>
          <w:lang w:eastAsia="en-GB"/>
        </w:rPr>
        <w:t xml:space="preserve">As a </w:t>
      </w:r>
      <w:r w:rsidRPr="006A4541">
        <w:rPr>
          <w:b/>
          <w:bCs/>
          <w:bdr w:val="none" w:color="auto" w:sz="0" w:space="0" w:frame="1"/>
          <w:lang w:eastAsia="en-GB"/>
        </w:rPr>
        <w:t>Progression &amp; Award Board (PAB)</w:t>
      </w:r>
      <w:r w:rsidRPr="006A4541">
        <w:rPr>
          <w:bdr w:val="none" w:color="auto" w:sz="0" w:space="0" w:frame="1"/>
          <w:lang w:eastAsia="en-GB"/>
        </w:rPr>
        <w:t xml:space="preserve"> which meets to approve your marks; agree whether or not you can proceed into your next year; agree the final classification of your degree. Once the PAB has met, results are deemed to have been </w:t>
      </w:r>
      <w:r w:rsidRPr="006A4541">
        <w:rPr>
          <w:b/>
          <w:bCs/>
          <w:bdr w:val="none" w:color="auto" w:sz="0" w:space="0" w:frame="1"/>
          <w:lang w:eastAsia="en-GB"/>
        </w:rPr>
        <w:t>ratified</w:t>
      </w:r>
      <w:r w:rsidRPr="006A4541">
        <w:rPr>
          <w:bdr w:val="none" w:color="auto" w:sz="0" w:space="0" w:frame="1"/>
          <w:lang w:eastAsia="en-GB"/>
        </w:rPr>
        <w:t xml:space="preserve"> (approved) by the University</w:t>
      </w:r>
    </w:p>
    <w:p w:rsidRPr="006A4541" w:rsidR="006A4541" w:rsidP="006A4541" w:rsidRDefault="006A4541" w14:paraId="7AEF6317" w14:textId="6278B81B">
      <w:pPr>
        <w:rPr>
          <w:bdr w:val="none" w:color="auto" w:sz="0" w:space="0" w:frame="1"/>
          <w:lang w:eastAsia="en-GB"/>
        </w:rPr>
      </w:pPr>
      <w:r w:rsidRPr="00F244C6">
        <w:rPr>
          <w:bdr w:val="none" w:color="auto" w:sz="0" w:space="0" w:frame="1"/>
          <w:lang w:eastAsia="en-GB"/>
        </w:rPr>
        <w:t xml:space="preserve">Your programme leader reviews </w:t>
      </w:r>
      <w:r w:rsidRPr="00F244C6" w:rsidR="00E86EFB">
        <w:rPr>
          <w:bdr w:val="none" w:color="auto" w:sz="0" w:space="0" w:frame="1"/>
          <w:lang w:eastAsia="en-GB"/>
        </w:rPr>
        <w:t xml:space="preserve">your programme on a regular basis. </w:t>
      </w:r>
      <w:r w:rsidRPr="00F244C6">
        <w:rPr>
          <w:bdr w:val="none" w:color="auto" w:sz="0" w:space="0" w:frame="1"/>
          <w:lang w:eastAsia="en-GB"/>
        </w:rPr>
        <w:t>They assess what is working well and areas for enhancement. They take into account: student feedback, external examiner feedback, a wide range of metrics and data, university and sector good practice, external requirements set out by the Office for Students and professional, statutory and regulatory bodies</w:t>
      </w:r>
      <w:r w:rsidRPr="00F244C6" w:rsidR="00E86EFB">
        <w:rPr>
          <w:bdr w:val="none" w:color="auto" w:sz="0" w:space="0" w:frame="1"/>
          <w:lang w:eastAsia="en-GB"/>
        </w:rPr>
        <w:t xml:space="preserve"> (where applicable)</w:t>
      </w:r>
      <w:r w:rsidRPr="00F244C6">
        <w:rPr>
          <w:bdr w:val="none" w:color="auto" w:sz="0" w:space="0" w:frame="1"/>
          <w:lang w:eastAsia="en-GB"/>
        </w:rPr>
        <w:t>.</w:t>
      </w:r>
      <w:r w:rsidRPr="00F244C6" w:rsidR="00E86EFB">
        <w:rPr>
          <w:bdr w:val="none" w:color="auto" w:sz="0" w:space="0" w:frame="1"/>
          <w:lang w:eastAsia="en-GB"/>
        </w:rPr>
        <w:t xml:space="preserve"> This review</w:t>
      </w:r>
      <w:r w:rsidRPr="00F244C6">
        <w:rPr>
          <w:bdr w:val="none" w:color="auto" w:sz="0" w:space="0" w:frame="1"/>
          <w:lang w:eastAsia="en-GB"/>
        </w:rPr>
        <w:t xml:space="preserve"> assure</w:t>
      </w:r>
      <w:r w:rsidRPr="00F244C6" w:rsidR="00E86EFB">
        <w:rPr>
          <w:bdr w:val="none" w:color="auto" w:sz="0" w:space="0" w:frame="1"/>
          <w:lang w:eastAsia="en-GB"/>
        </w:rPr>
        <w:t>s</w:t>
      </w:r>
      <w:r w:rsidRPr="00F244C6">
        <w:rPr>
          <w:bdr w:val="none" w:color="auto" w:sz="0" w:space="0" w:frame="1"/>
          <w:lang w:eastAsia="en-GB"/>
        </w:rPr>
        <w:t xml:space="preserve"> the quality and standards of your programme which includes that the programme content is relevant, current and appropriately challenging. For more information</w:t>
      </w:r>
      <w:r w:rsidR="009A0562">
        <w:rPr>
          <w:bdr w:val="none" w:color="auto" w:sz="0" w:space="0" w:frame="1"/>
          <w:lang w:eastAsia="en-GB"/>
        </w:rPr>
        <w:t>,</w:t>
      </w:r>
      <w:r w:rsidRPr="00F244C6" w:rsidR="008F1C08">
        <w:rPr>
          <w:bdr w:val="none" w:color="auto" w:sz="0" w:space="0" w:frame="1"/>
          <w:lang w:eastAsia="en-GB"/>
        </w:rPr>
        <w:t xml:space="preserve"> </w:t>
      </w:r>
      <w:r w:rsidRPr="00F244C6">
        <w:rPr>
          <w:bdr w:val="none" w:color="auto" w:sz="0" w:space="0" w:frame="1"/>
          <w:lang w:eastAsia="en-GB"/>
        </w:rPr>
        <w:t>please contact your programme leader.</w:t>
      </w:r>
    </w:p>
    <w:p w:rsidRPr="00F86BCF" w:rsidR="7291D54F" w:rsidP="7291D54F" w:rsidRDefault="00D25981" w14:paraId="16E55D8C" w14:textId="449D02CC">
      <w:pPr>
        <w:pStyle w:val="Heading2"/>
      </w:pPr>
      <w:bookmarkStart w:name="_Hlk128128791" w:id="9"/>
      <w:bookmarkEnd w:id="8"/>
      <w:bookmarkEnd w:id="6"/>
      <w:r>
        <w:rPr>
          <w:rStyle w:val="Heading2Char"/>
          <w:b/>
          <w:bCs/>
        </w:rPr>
        <w:t>External Examiner</w:t>
      </w:r>
    </w:p>
    <w:p w:rsidRPr="00D25981" w:rsidR="00D25981" w:rsidP="00D25981" w:rsidRDefault="00D25981" w14:paraId="4FBE537D" w14:textId="77777777">
      <w:pPr>
        <w:rPr>
          <w:lang w:eastAsia="en-GB"/>
        </w:rPr>
      </w:pPr>
      <w:r w:rsidRPr="00D25981">
        <w:rPr>
          <w:lang w:eastAsia="en-GB"/>
        </w:rPr>
        <w:t xml:space="preserve">Each programme has at least one External Examiner who is not part of DMU teaching staff but is an experienced academic in your field from another higher education institution. Their role is to assure academic standards on the programme and to ensure that students are receiving the best possible learning experience. The External Examiner acts as an independent and impartial adviser. They ensure that awards granted by the university are </w:t>
      </w:r>
      <w:r w:rsidRPr="00D25981">
        <w:rPr>
          <w:lang w:eastAsia="en-GB"/>
        </w:rPr>
        <w:lastRenderedPageBreak/>
        <w:t>comparable in standard to those of other higher education institutions, that national subject threshold standards are complied with, and that the treatment of students is equitable and fair.</w:t>
      </w:r>
    </w:p>
    <w:p w:rsidRPr="00F244C6" w:rsidR="00405E02" w:rsidP="001A03BC" w:rsidRDefault="00D25981" w14:paraId="03887AC2" w14:textId="421F8EF5">
      <w:pPr>
        <w:rPr>
          <w:b/>
          <w:bCs/>
          <w:highlight w:val="yellow"/>
          <w:lang w:eastAsia="en-GB"/>
        </w:rPr>
      </w:pPr>
      <w:r w:rsidRPr="00F244C6">
        <w:rPr>
          <w:b/>
          <w:bCs/>
          <w:highlight w:val="yellow"/>
          <w:lang w:eastAsia="en-GB"/>
        </w:rPr>
        <w:t xml:space="preserve">The External Examiner for this Programme is: </w:t>
      </w:r>
    </w:p>
    <w:p w:rsidRPr="00F244C6" w:rsidR="00D25981" w:rsidP="001A03BC" w:rsidRDefault="00D25981" w14:paraId="4FBC1FF3" w14:textId="08A707C6">
      <w:pPr>
        <w:rPr>
          <w:highlight w:val="yellow"/>
          <w:lang w:eastAsia="en-GB"/>
        </w:rPr>
      </w:pPr>
      <w:r w:rsidRPr="00F244C6">
        <w:rPr>
          <w:highlight w:val="yellow"/>
          <w:lang w:eastAsia="en-GB"/>
        </w:rPr>
        <w:t xml:space="preserve">Name: </w:t>
      </w:r>
    </w:p>
    <w:p w:rsidR="00D25981" w:rsidP="001A03BC" w:rsidRDefault="00D25981" w14:paraId="0AE1F726" w14:textId="5A00F0F2">
      <w:pPr>
        <w:rPr>
          <w:lang w:eastAsia="en-GB"/>
        </w:rPr>
      </w:pPr>
      <w:r w:rsidRPr="00F244C6">
        <w:rPr>
          <w:highlight w:val="yellow"/>
          <w:lang w:eastAsia="en-GB"/>
        </w:rPr>
        <w:t>Substantive employer (if appropriate):</w:t>
      </w:r>
    </w:p>
    <w:p w:rsidRPr="00D25981" w:rsidR="00D25981" w:rsidP="00D25981" w:rsidRDefault="00D25981" w14:paraId="1FD12D16" w14:textId="77777777">
      <w:pPr>
        <w:rPr>
          <w:lang w:eastAsia="en-GB"/>
        </w:rPr>
      </w:pPr>
      <w:r w:rsidRPr="00D25981">
        <w:rPr>
          <w:b/>
          <w:bCs/>
          <w:lang w:eastAsia="en-GB"/>
        </w:rPr>
        <w:t>Note</w:t>
      </w:r>
      <w:r w:rsidRPr="00D25981">
        <w:rPr>
          <w:lang w:eastAsia="en-GB"/>
        </w:rPr>
        <w:t xml:space="preserve">: The details provided relating to External Examiners is for information only. </w:t>
      </w:r>
      <w:r w:rsidRPr="009A0562">
        <w:rPr>
          <w:b/>
          <w:bCs/>
          <w:lang w:eastAsia="en-GB"/>
        </w:rPr>
        <w:t>You must not contact External Examiner(s) directly</w:t>
      </w:r>
      <w:r w:rsidRPr="00D25981">
        <w:rPr>
          <w:lang w:eastAsia="en-GB"/>
        </w:rPr>
        <w:t xml:space="preserve">, and particularly with respect to your individual performance in assessments. If you wish to make a complaint or an appeal regarding your assessment you should follow the University’s procedures for Academic Appeals, guidance is available in Chapters 8 and 9 of the Student Regulations which can be found via the link </w:t>
      </w:r>
      <w:hyperlink r:id="rId41">
        <w:r w:rsidRPr="00D25981">
          <w:rPr>
            <w:rStyle w:val="Hyperlink"/>
            <w:lang w:eastAsia="en-GB"/>
          </w:rPr>
          <w:t>here</w:t>
        </w:r>
      </w:hyperlink>
      <w:r w:rsidRPr="00D25981">
        <w:rPr>
          <w:lang w:eastAsia="en-GB"/>
        </w:rPr>
        <w:t>.</w:t>
      </w:r>
    </w:p>
    <w:bookmarkEnd w:id="9"/>
    <w:p w:rsidRPr="00F86BCF" w:rsidR="00AF6784" w:rsidP="000164A1" w:rsidRDefault="006412E4" w14:paraId="4294F35C" w14:textId="3D0B2D99">
      <w:pPr>
        <w:pStyle w:val="Heading2"/>
      </w:pPr>
      <w:r>
        <w:t>Assessment information</w:t>
      </w:r>
    </w:p>
    <w:p w:rsidR="006412E4" w:rsidP="006412E4" w:rsidRDefault="006412E4" w14:paraId="7260628C" w14:textId="709C564D">
      <w:pPr>
        <w:rPr>
          <w:bdr w:val="none" w:color="auto" w:sz="0" w:space="0" w:frame="1"/>
          <w:lang w:eastAsia="en-GB"/>
        </w:rPr>
      </w:pPr>
      <w:r w:rsidRPr="00F244C6">
        <w:rPr>
          <w:highlight w:val="yellow"/>
          <w:bdr w:val="none" w:color="auto" w:sz="0" w:space="0" w:frame="1"/>
          <w:lang w:eastAsia="en-GB"/>
        </w:rPr>
        <w:t>Add programme specific assessment information where applicable here (</w:t>
      </w:r>
      <w:r w:rsidRPr="00F244C6" w:rsidR="00170E8B">
        <w:rPr>
          <w:highlight w:val="yellow"/>
          <w:bdr w:val="none" w:color="auto" w:sz="0" w:space="0" w:frame="1"/>
          <w:lang w:eastAsia="en-GB"/>
        </w:rPr>
        <w:t>e.g.,</w:t>
      </w:r>
      <w:r w:rsidRPr="00F244C6">
        <w:rPr>
          <w:highlight w:val="yellow"/>
          <w:bdr w:val="none" w:color="auto" w:sz="0" w:space="0" w:frame="1"/>
          <w:lang w:eastAsia="en-GB"/>
        </w:rPr>
        <w:t xml:space="preserve"> overall assessment map for the programme, timings of assessment boards and resit opportunities).</w:t>
      </w:r>
      <w:r w:rsidRPr="006412E4">
        <w:rPr>
          <w:bdr w:val="none" w:color="auto" w:sz="0" w:space="0" w:frame="1"/>
          <w:lang w:eastAsia="en-GB"/>
        </w:rPr>
        <w:t xml:space="preserve"> </w:t>
      </w:r>
    </w:p>
    <w:p w:rsidRPr="00F86BCF" w:rsidR="001630C3" w:rsidP="001630C3" w:rsidRDefault="001630C3" w14:paraId="66482505" w14:textId="600D657E">
      <w:pPr>
        <w:pStyle w:val="Heading2"/>
      </w:pPr>
      <w:bookmarkStart w:name="_Hlk137120251" w:id="10"/>
      <w:r>
        <w:t>DMU BaseCamp</w:t>
      </w:r>
    </w:p>
    <w:p w:rsidR="001630C3" w:rsidP="001630C3" w:rsidRDefault="001630C3" w14:paraId="7EB5076D" w14:textId="2CB76DFB">
      <w:pPr>
        <w:rPr>
          <w:bdr w:val="none" w:color="auto" w:sz="0" w:space="0" w:frame="1"/>
          <w:lang w:eastAsia="en-GB"/>
        </w:rPr>
      </w:pPr>
      <w:r>
        <w:rPr>
          <w:bdr w:val="none" w:color="auto" w:sz="0" w:space="0" w:frame="1"/>
          <w:lang w:eastAsia="en-GB"/>
        </w:rPr>
        <w:t xml:space="preserve">Remember to </w:t>
      </w:r>
      <w:r w:rsidRPr="00253ED1">
        <w:rPr>
          <w:bdr w:val="none" w:color="auto" w:sz="0" w:space="0" w:frame="1"/>
          <w:lang w:eastAsia="en-GB"/>
        </w:rPr>
        <w:t xml:space="preserve">visit </w:t>
      </w:r>
      <w:hyperlink w:history="1" r:id="rId42">
        <w:r w:rsidRPr="00253ED1">
          <w:rPr>
            <w:rStyle w:val="Hyperlink"/>
            <w:bdr w:val="none" w:color="auto" w:sz="0" w:space="0" w:frame="1"/>
            <w:lang w:eastAsia="en-GB"/>
          </w:rPr>
          <w:t>DMU BaseCamp</w:t>
        </w:r>
      </w:hyperlink>
      <w:r w:rsidRPr="00253ED1">
        <w:rPr>
          <w:bdr w:val="none" w:color="auto" w:sz="0" w:space="0" w:frame="1"/>
          <w:lang w:eastAsia="en-GB"/>
        </w:rPr>
        <w:t xml:space="preserve"> – an interactive guide for new and returning students to help support you throughout your studies with us.</w:t>
      </w:r>
    </w:p>
    <w:p w:rsidRPr="007033DD" w:rsidR="00924C9D" w:rsidP="00924C9D" w:rsidRDefault="00924C9D" w14:paraId="03836473" w14:textId="684131D7">
      <w:pPr>
        <w:pStyle w:val="Heading2"/>
        <w:rPr>
          <w:rFonts w:eastAsiaTheme="majorEastAsia"/>
        </w:rPr>
      </w:pPr>
      <w:bookmarkStart w:name="_Hlk128726313" w:id="11"/>
      <w:bookmarkEnd w:id="10"/>
      <w:r>
        <w:rPr>
          <w:rFonts w:eastAsiaTheme="majorEastAsia"/>
        </w:rPr>
        <w:t>Events outside the university’s control</w:t>
      </w:r>
    </w:p>
    <w:p w:rsidRPr="00984F62" w:rsidR="00924C9D" w:rsidP="00924C9D" w:rsidRDefault="00924C9D" w14:paraId="62B14294" w14:textId="77777777">
      <w:pPr>
        <w:rPr>
          <w:bdr w:val="none" w:color="auto" w:sz="0" w:space="0" w:frame="1"/>
          <w:lang w:eastAsia="en-GB"/>
        </w:rPr>
      </w:pPr>
      <w:r w:rsidRPr="00984F62">
        <w:rPr>
          <w:bdr w:val="none" w:color="auto" w:sz="0" w:space="0" w:frame="1"/>
          <w:lang w:eastAsia="en-GB"/>
        </w:rPr>
        <w:t xml:space="preserve">Every effort will be made to deliver your programme and modules as outlined in this handbook repository.  However, there may be situations outside of the university’s control which could lead to interruption in delivery or changes to the curriculum and/or delivery.  These include, but are not limited to, political unrest, governmental actions, acts of terrorism, fire, flood, epidemic/pandemic, industrial action and departure of key members of university staff.  </w:t>
      </w:r>
    </w:p>
    <w:p w:rsidRPr="006412E4" w:rsidR="00924C9D" w:rsidP="006412E4" w:rsidRDefault="00924C9D" w14:paraId="72E5A3F1" w14:textId="751231E9">
      <w:pPr>
        <w:rPr>
          <w:bdr w:val="none" w:color="auto" w:sz="0" w:space="0" w:frame="1"/>
          <w:lang w:eastAsia="en-GB"/>
        </w:rPr>
      </w:pPr>
      <w:r w:rsidRPr="00984F62">
        <w:rPr>
          <w:bdr w:val="none" w:color="auto" w:sz="0" w:space="0" w:frame="1"/>
          <w:lang w:eastAsia="en-GB"/>
        </w:rPr>
        <w:t xml:space="preserve">For further information on the circumstances in which your teaching and learning may be disrupted, please refer to the </w:t>
      </w:r>
      <w:hyperlink w:history="1" r:id="rId43">
        <w:r w:rsidRPr="00984F62">
          <w:rPr>
            <w:rStyle w:val="Hyperlink"/>
            <w:bdr w:val="none" w:color="auto" w:sz="0" w:space="0" w:frame="1"/>
            <w:lang w:eastAsia="en-GB"/>
          </w:rPr>
          <w:t>DMU Student Contract</w:t>
        </w:r>
      </w:hyperlink>
      <w:r w:rsidRPr="00984F62">
        <w:rPr>
          <w:bdr w:val="none" w:color="auto" w:sz="0" w:space="0" w:frame="1"/>
          <w:lang w:eastAsia="en-GB"/>
        </w:rPr>
        <w:t>.</w:t>
      </w:r>
      <w:bookmarkEnd w:id="11"/>
    </w:p>
    <w:sectPr w:rsidRPr="006412E4" w:rsidR="00924C9D" w:rsidSect="00253ED1">
      <w:pgSz w:w="11906" w:h="16838"/>
      <w:pgMar w:top="1440" w:right="1440" w:bottom="1440" w:left="144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B30E3"/>
    <w:multiLevelType w:val="hybridMultilevel"/>
    <w:tmpl w:val="3B580E0A"/>
    <w:lvl w:ilvl="0" w:tplc="D6CCCBB8">
      <w:start w:val="1"/>
      <w:numFmt w:val="decimal"/>
      <w:pStyle w:val="Style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0A43C2B"/>
    <w:multiLevelType w:val="hybridMultilevel"/>
    <w:tmpl w:val="F0C43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A71A33"/>
    <w:multiLevelType w:val="hybridMultilevel"/>
    <w:tmpl w:val="9C5A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7D47C6"/>
    <w:multiLevelType w:val="hybridMultilevel"/>
    <w:tmpl w:val="799A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217928"/>
    <w:multiLevelType w:val="hybridMultilevel"/>
    <w:tmpl w:val="81A89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F9759D"/>
    <w:multiLevelType w:val="hybridMultilevel"/>
    <w:tmpl w:val="BD20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7D735F"/>
    <w:multiLevelType w:val="hybridMultilevel"/>
    <w:tmpl w:val="6EBE0E70"/>
    <w:lvl w:ilvl="0" w:tplc="4966483C">
      <w:start w:val="1"/>
      <w:numFmt w:val="bullet"/>
      <w:lvlText w:val="o"/>
      <w:lvlJc w:val="left"/>
      <w:pPr>
        <w:ind w:left="1080" w:hanging="360"/>
      </w:pPr>
      <w:rPr>
        <w:rFonts w:ascii="Courier New" w:hAnsi="Courier New" w:cs="Courier New"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D24589F"/>
    <w:multiLevelType w:val="hybridMultilevel"/>
    <w:tmpl w:val="5C906532"/>
    <w:lvl w:ilvl="0" w:tplc="250CBC4C">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0"/>
  </w:num>
  <w:num w:numId="6">
    <w:abstractNumId w:val="5"/>
  </w:num>
  <w:num w:numId="7">
    <w:abstractNumId w:val="7"/>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BD"/>
    <w:rsid w:val="0001120D"/>
    <w:rsid w:val="000164A1"/>
    <w:rsid w:val="00021E7A"/>
    <w:rsid w:val="00045B92"/>
    <w:rsid w:val="00064FC8"/>
    <w:rsid w:val="00065935"/>
    <w:rsid w:val="00067BD0"/>
    <w:rsid w:val="00086A2B"/>
    <w:rsid w:val="00090D09"/>
    <w:rsid w:val="00091FB7"/>
    <w:rsid w:val="000955B1"/>
    <w:rsid w:val="000971C8"/>
    <w:rsid w:val="000B00F9"/>
    <w:rsid w:val="000C2E12"/>
    <w:rsid w:val="000E0FD5"/>
    <w:rsid w:val="000E4AA6"/>
    <w:rsid w:val="000F2058"/>
    <w:rsid w:val="001064F2"/>
    <w:rsid w:val="00112355"/>
    <w:rsid w:val="001173B3"/>
    <w:rsid w:val="00122051"/>
    <w:rsid w:val="00155F85"/>
    <w:rsid w:val="0015612B"/>
    <w:rsid w:val="001630C3"/>
    <w:rsid w:val="00170E8B"/>
    <w:rsid w:val="001957C5"/>
    <w:rsid w:val="001A03BC"/>
    <w:rsid w:val="001A5314"/>
    <w:rsid w:val="001C534D"/>
    <w:rsid w:val="001D00B2"/>
    <w:rsid w:val="001D2DB4"/>
    <w:rsid w:val="001D5C44"/>
    <w:rsid w:val="001D7DDA"/>
    <w:rsid w:val="001F546D"/>
    <w:rsid w:val="001F6107"/>
    <w:rsid w:val="002046C4"/>
    <w:rsid w:val="002242A2"/>
    <w:rsid w:val="00231040"/>
    <w:rsid w:val="0023630F"/>
    <w:rsid w:val="00253ED1"/>
    <w:rsid w:val="00271100"/>
    <w:rsid w:val="00274C9E"/>
    <w:rsid w:val="00285C66"/>
    <w:rsid w:val="00285EEF"/>
    <w:rsid w:val="00287DE1"/>
    <w:rsid w:val="002E6FE7"/>
    <w:rsid w:val="00301CD5"/>
    <w:rsid w:val="00306806"/>
    <w:rsid w:val="0030B528"/>
    <w:rsid w:val="00325151"/>
    <w:rsid w:val="00325F98"/>
    <w:rsid w:val="00331621"/>
    <w:rsid w:val="00335589"/>
    <w:rsid w:val="0034360B"/>
    <w:rsid w:val="00351F8B"/>
    <w:rsid w:val="00364396"/>
    <w:rsid w:val="003720E1"/>
    <w:rsid w:val="00374C60"/>
    <w:rsid w:val="00387374"/>
    <w:rsid w:val="003B0500"/>
    <w:rsid w:val="003B2E5D"/>
    <w:rsid w:val="003C7E00"/>
    <w:rsid w:val="003D654C"/>
    <w:rsid w:val="003DCA51"/>
    <w:rsid w:val="003F0DAA"/>
    <w:rsid w:val="003F16C4"/>
    <w:rsid w:val="00405E02"/>
    <w:rsid w:val="004111F0"/>
    <w:rsid w:val="00411565"/>
    <w:rsid w:val="00413667"/>
    <w:rsid w:val="004143D6"/>
    <w:rsid w:val="00426BA1"/>
    <w:rsid w:val="00430776"/>
    <w:rsid w:val="00431E57"/>
    <w:rsid w:val="00432779"/>
    <w:rsid w:val="00450A36"/>
    <w:rsid w:val="00476B91"/>
    <w:rsid w:val="004875E9"/>
    <w:rsid w:val="004928B8"/>
    <w:rsid w:val="004933B0"/>
    <w:rsid w:val="00496180"/>
    <w:rsid w:val="004A56B2"/>
    <w:rsid w:val="004B76CA"/>
    <w:rsid w:val="004C0A81"/>
    <w:rsid w:val="004C0D54"/>
    <w:rsid w:val="004C2CE0"/>
    <w:rsid w:val="004C762A"/>
    <w:rsid w:val="004E07B9"/>
    <w:rsid w:val="00555EED"/>
    <w:rsid w:val="00590A23"/>
    <w:rsid w:val="005947D1"/>
    <w:rsid w:val="005A07E1"/>
    <w:rsid w:val="005A60DA"/>
    <w:rsid w:val="005B1E28"/>
    <w:rsid w:val="005B3FB6"/>
    <w:rsid w:val="005B47B0"/>
    <w:rsid w:val="005D13CB"/>
    <w:rsid w:val="005D2A42"/>
    <w:rsid w:val="005D389F"/>
    <w:rsid w:val="005E692B"/>
    <w:rsid w:val="005F2051"/>
    <w:rsid w:val="005F35CD"/>
    <w:rsid w:val="005F389C"/>
    <w:rsid w:val="006047B0"/>
    <w:rsid w:val="0061706A"/>
    <w:rsid w:val="00626B03"/>
    <w:rsid w:val="00633091"/>
    <w:rsid w:val="00635404"/>
    <w:rsid w:val="006412E4"/>
    <w:rsid w:val="006552B7"/>
    <w:rsid w:val="00662050"/>
    <w:rsid w:val="006729A7"/>
    <w:rsid w:val="00681A2C"/>
    <w:rsid w:val="00687373"/>
    <w:rsid w:val="006A05BF"/>
    <w:rsid w:val="006A4541"/>
    <w:rsid w:val="006A4E38"/>
    <w:rsid w:val="006B5D0F"/>
    <w:rsid w:val="006B6CE6"/>
    <w:rsid w:val="006C1BEE"/>
    <w:rsid w:val="006C6631"/>
    <w:rsid w:val="006D32BC"/>
    <w:rsid w:val="006D44E2"/>
    <w:rsid w:val="007033DD"/>
    <w:rsid w:val="00711EBD"/>
    <w:rsid w:val="007146BD"/>
    <w:rsid w:val="00724C8D"/>
    <w:rsid w:val="0073549C"/>
    <w:rsid w:val="00750235"/>
    <w:rsid w:val="00755B7D"/>
    <w:rsid w:val="00765BE0"/>
    <w:rsid w:val="00772C23"/>
    <w:rsid w:val="0077583D"/>
    <w:rsid w:val="00791A8F"/>
    <w:rsid w:val="00793083"/>
    <w:rsid w:val="007963AE"/>
    <w:rsid w:val="007A726D"/>
    <w:rsid w:val="007C3836"/>
    <w:rsid w:val="007D00A2"/>
    <w:rsid w:val="007D3B99"/>
    <w:rsid w:val="008000E9"/>
    <w:rsid w:val="0080100D"/>
    <w:rsid w:val="00803C70"/>
    <w:rsid w:val="00806DE5"/>
    <w:rsid w:val="008264CA"/>
    <w:rsid w:val="008330C4"/>
    <w:rsid w:val="00847C83"/>
    <w:rsid w:val="008630CE"/>
    <w:rsid w:val="00877BF2"/>
    <w:rsid w:val="00892741"/>
    <w:rsid w:val="008C5EF7"/>
    <w:rsid w:val="008E52C9"/>
    <w:rsid w:val="008F1C08"/>
    <w:rsid w:val="008F55E5"/>
    <w:rsid w:val="00917174"/>
    <w:rsid w:val="00924883"/>
    <w:rsid w:val="00924C9D"/>
    <w:rsid w:val="00932C9F"/>
    <w:rsid w:val="00946EE1"/>
    <w:rsid w:val="00951F58"/>
    <w:rsid w:val="00962578"/>
    <w:rsid w:val="00970B9A"/>
    <w:rsid w:val="00984F62"/>
    <w:rsid w:val="00986E67"/>
    <w:rsid w:val="00997C3F"/>
    <w:rsid w:val="009A0562"/>
    <w:rsid w:val="009A4B31"/>
    <w:rsid w:val="009A5FC0"/>
    <w:rsid w:val="009C453B"/>
    <w:rsid w:val="009D0090"/>
    <w:rsid w:val="009E2140"/>
    <w:rsid w:val="009E5A38"/>
    <w:rsid w:val="00A07537"/>
    <w:rsid w:val="00A20D70"/>
    <w:rsid w:val="00A237C1"/>
    <w:rsid w:val="00A4257B"/>
    <w:rsid w:val="00A7022A"/>
    <w:rsid w:val="00A73CEB"/>
    <w:rsid w:val="00A76674"/>
    <w:rsid w:val="00A806BB"/>
    <w:rsid w:val="00A87749"/>
    <w:rsid w:val="00A92976"/>
    <w:rsid w:val="00A95BB3"/>
    <w:rsid w:val="00A9717B"/>
    <w:rsid w:val="00AA33C0"/>
    <w:rsid w:val="00AA3D26"/>
    <w:rsid w:val="00AC1A29"/>
    <w:rsid w:val="00AC573F"/>
    <w:rsid w:val="00AC5D81"/>
    <w:rsid w:val="00AD1B10"/>
    <w:rsid w:val="00AF20BB"/>
    <w:rsid w:val="00AF4214"/>
    <w:rsid w:val="00AF6784"/>
    <w:rsid w:val="00AF7B0A"/>
    <w:rsid w:val="00B02179"/>
    <w:rsid w:val="00B17F09"/>
    <w:rsid w:val="00B20943"/>
    <w:rsid w:val="00B216C8"/>
    <w:rsid w:val="00B23246"/>
    <w:rsid w:val="00B308DF"/>
    <w:rsid w:val="00B504DB"/>
    <w:rsid w:val="00B6004A"/>
    <w:rsid w:val="00B705AE"/>
    <w:rsid w:val="00B72297"/>
    <w:rsid w:val="00B736CD"/>
    <w:rsid w:val="00B7687F"/>
    <w:rsid w:val="00B82562"/>
    <w:rsid w:val="00B90E79"/>
    <w:rsid w:val="00BB3AC5"/>
    <w:rsid w:val="00BB66CB"/>
    <w:rsid w:val="00BB701D"/>
    <w:rsid w:val="00BF554A"/>
    <w:rsid w:val="00BF5D31"/>
    <w:rsid w:val="00C2414F"/>
    <w:rsid w:val="00C272B2"/>
    <w:rsid w:val="00C3331B"/>
    <w:rsid w:val="00C334BD"/>
    <w:rsid w:val="00C35295"/>
    <w:rsid w:val="00C418EB"/>
    <w:rsid w:val="00C577A3"/>
    <w:rsid w:val="00C71D9D"/>
    <w:rsid w:val="00C72648"/>
    <w:rsid w:val="00C74438"/>
    <w:rsid w:val="00C848A3"/>
    <w:rsid w:val="00C92D5A"/>
    <w:rsid w:val="00C94BBC"/>
    <w:rsid w:val="00CB1B0C"/>
    <w:rsid w:val="00CB4CF9"/>
    <w:rsid w:val="00CB522A"/>
    <w:rsid w:val="00CC58B7"/>
    <w:rsid w:val="00CE2CCD"/>
    <w:rsid w:val="00CE3DFA"/>
    <w:rsid w:val="00CF3AE7"/>
    <w:rsid w:val="00D25981"/>
    <w:rsid w:val="00D26C26"/>
    <w:rsid w:val="00D47239"/>
    <w:rsid w:val="00D76B94"/>
    <w:rsid w:val="00D77595"/>
    <w:rsid w:val="00D911E8"/>
    <w:rsid w:val="00D977C0"/>
    <w:rsid w:val="00DB067E"/>
    <w:rsid w:val="00DD3783"/>
    <w:rsid w:val="00E01F57"/>
    <w:rsid w:val="00E052D6"/>
    <w:rsid w:val="00E15ED3"/>
    <w:rsid w:val="00E21E9E"/>
    <w:rsid w:val="00E2317A"/>
    <w:rsid w:val="00E27BB0"/>
    <w:rsid w:val="00E30B67"/>
    <w:rsid w:val="00E32854"/>
    <w:rsid w:val="00E45127"/>
    <w:rsid w:val="00E554D7"/>
    <w:rsid w:val="00E5607E"/>
    <w:rsid w:val="00E560A1"/>
    <w:rsid w:val="00E631E6"/>
    <w:rsid w:val="00E847AD"/>
    <w:rsid w:val="00E852C4"/>
    <w:rsid w:val="00E86EFB"/>
    <w:rsid w:val="00EA2243"/>
    <w:rsid w:val="00EA2E84"/>
    <w:rsid w:val="00EB034B"/>
    <w:rsid w:val="00EB672F"/>
    <w:rsid w:val="00EB6B3B"/>
    <w:rsid w:val="00EC042B"/>
    <w:rsid w:val="00EE505D"/>
    <w:rsid w:val="00F16B20"/>
    <w:rsid w:val="00F244C6"/>
    <w:rsid w:val="00F25B6E"/>
    <w:rsid w:val="00F30BA0"/>
    <w:rsid w:val="00F32351"/>
    <w:rsid w:val="00F528A6"/>
    <w:rsid w:val="00F55FBE"/>
    <w:rsid w:val="00F573E1"/>
    <w:rsid w:val="00F64F4C"/>
    <w:rsid w:val="00F86BCF"/>
    <w:rsid w:val="00FA5742"/>
    <w:rsid w:val="00FB41BD"/>
    <w:rsid w:val="00FB6BE1"/>
    <w:rsid w:val="00FC2731"/>
    <w:rsid w:val="00FC40A4"/>
    <w:rsid w:val="00FC64BD"/>
    <w:rsid w:val="00FD04EF"/>
    <w:rsid w:val="00FD2AFE"/>
    <w:rsid w:val="00FD4874"/>
    <w:rsid w:val="00FE0874"/>
    <w:rsid w:val="00FF1E1A"/>
    <w:rsid w:val="00FF566C"/>
    <w:rsid w:val="01241180"/>
    <w:rsid w:val="012B12A7"/>
    <w:rsid w:val="0148B65A"/>
    <w:rsid w:val="020F229B"/>
    <w:rsid w:val="02CCEFBA"/>
    <w:rsid w:val="03C5AEE7"/>
    <w:rsid w:val="04A4F7D9"/>
    <w:rsid w:val="050010E1"/>
    <w:rsid w:val="05A5EC15"/>
    <w:rsid w:val="05EA481F"/>
    <w:rsid w:val="0699D229"/>
    <w:rsid w:val="07138EF8"/>
    <w:rsid w:val="07646C20"/>
    <w:rsid w:val="07BC6D97"/>
    <w:rsid w:val="07F1A2BE"/>
    <w:rsid w:val="08D2B42D"/>
    <w:rsid w:val="0A16761A"/>
    <w:rsid w:val="0AF40E59"/>
    <w:rsid w:val="0B2E3D16"/>
    <w:rsid w:val="0BC3069F"/>
    <w:rsid w:val="0BCB18BD"/>
    <w:rsid w:val="0BF9B768"/>
    <w:rsid w:val="0C8FDEBA"/>
    <w:rsid w:val="0CCC859A"/>
    <w:rsid w:val="0CD9250F"/>
    <w:rsid w:val="0CFD8B4B"/>
    <w:rsid w:val="0DA0572E"/>
    <w:rsid w:val="0E2BAF1B"/>
    <w:rsid w:val="0E8A79AC"/>
    <w:rsid w:val="0F798FF3"/>
    <w:rsid w:val="0F853C8C"/>
    <w:rsid w:val="112BFD95"/>
    <w:rsid w:val="119F272F"/>
    <w:rsid w:val="126CEEC6"/>
    <w:rsid w:val="12D4229D"/>
    <w:rsid w:val="135E3911"/>
    <w:rsid w:val="1371B8EA"/>
    <w:rsid w:val="13C4EADF"/>
    <w:rsid w:val="13D8B0F6"/>
    <w:rsid w:val="14A11750"/>
    <w:rsid w:val="154E78B7"/>
    <w:rsid w:val="1572F3D0"/>
    <w:rsid w:val="15ACEB6B"/>
    <w:rsid w:val="162B3A18"/>
    <w:rsid w:val="16C8AF36"/>
    <w:rsid w:val="17478CDC"/>
    <w:rsid w:val="17634F87"/>
    <w:rsid w:val="191BEF8D"/>
    <w:rsid w:val="1948ABC6"/>
    <w:rsid w:val="1971C364"/>
    <w:rsid w:val="19B490D6"/>
    <w:rsid w:val="1A9AF049"/>
    <w:rsid w:val="1B121FA9"/>
    <w:rsid w:val="1B7D7865"/>
    <w:rsid w:val="1B9CDAD4"/>
    <w:rsid w:val="1BC20836"/>
    <w:rsid w:val="1C564148"/>
    <w:rsid w:val="1CEE8792"/>
    <w:rsid w:val="1D2E5EE9"/>
    <w:rsid w:val="1D4A4803"/>
    <w:rsid w:val="1DEF31CD"/>
    <w:rsid w:val="1E49C06B"/>
    <w:rsid w:val="1ECA2F4A"/>
    <w:rsid w:val="1F79241E"/>
    <w:rsid w:val="22752420"/>
    <w:rsid w:val="229A5DA4"/>
    <w:rsid w:val="22A7306B"/>
    <w:rsid w:val="23B929EF"/>
    <w:rsid w:val="2418477C"/>
    <w:rsid w:val="246F0EE2"/>
    <w:rsid w:val="251EF8A6"/>
    <w:rsid w:val="25245AAB"/>
    <w:rsid w:val="2524997C"/>
    <w:rsid w:val="252BC312"/>
    <w:rsid w:val="253970CE"/>
    <w:rsid w:val="25C5DDBC"/>
    <w:rsid w:val="26A7AB0B"/>
    <w:rsid w:val="26AA58A1"/>
    <w:rsid w:val="26C43148"/>
    <w:rsid w:val="26C6953F"/>
    <w:rsid w:val="274F28A6"/>
    <w:rsid w:val="278160D7"/>
    <w:rsid w:val="27AD08AA"/>
    <w:rsid w:val="28A42AC9"/>
    <w:rsid w:val="29262379"/>
    <w:rsid w:val="29896F32"/>
    <w:rsid w:val="2A1E6148"/>
    <w:rsid w:val="2A2345A9"/>
    <w:rsid w:val="2ACCB2C0"/>
    <w:rsid w:val="2BB8AD93"/>
    <w:rsid w:val="2C381330"/>
    <w:rsid w:val="2D367AC5"/>
    <w:rsid w:val="2E0FD2B6"/>
    <w:rsid w:val="2E5C8B85"/>
    <w:rsid w:val="2E5DB143"/>
    <w:rsid w:val="2FC1C49B"/>
    <w:rsid w:val="30557E18"/>
    <w:rsid w:val="310B8453"/>
    <w:rsid w:val="3124FCAA"/>
    <w:rsid w:val="31306D11"/>
    <w:rsid w:val="31519338"/>
    <w:rsid w:val="3173FE4E"/>
    <w:rsid w:val="326063D9"/>
    <w:rsid w:val="326B9517"/>
    <w:rsid w:val="32721F8D"/>
    <w:rsid w:val="33221A81"/>
    <w:rsid w:val="33B6412C"/>
    <w:rsid w:val="33E04C6C"/>
    <w:rsid w:val="34208387"/>
    <w:rsid w:val="348933FA"/>
    <w:rsid w:val="34B3BB1C"/>
    <w:rsid w:val="34C0B411"/>
    <w:rsid w:val="34F29396"/>
    <w:rsid w:val="359A16F7"/>
    <w:rsid w:val="35B0D28C"/>
    <w:rsid w:val="37A0B2A5"/>
    <w:rsid w:val="37B8D6F2"/>
    <w:rsid w:val="37F854D3"/>
    <w:rsid w:val="38FD6DDB"/>
    <w:rsid w:val="39D35D2F"/>
    <w:rsid w:val="3A020550"/>
    <w:rsid w:val="3B26C3EF"/>
    <w:rsid w:val="3B30B98A"/>
    <w:rsid w:val="3B41142E"/>
    <w:rsid w:val="3BFB4D92"/>
    <w:rsid w:val="3C845A8F"/>
    <w:rsid w:val="3C97E895"/>
    <w:rsid w:val="3C9970B2"/>
    <w:rsid w:val="3CFB0912"/>
    <w:rsid w:val="3D55DC2E"/>
    <w:rsid w:val="3D653A8F"/>
    <w:rsid w:val="3DD52673"/>
    <w:rsid w:val="3E0EF019"/>
    <w:rsid w:val="3E685A4C"/>
    <w:rsid w:val="3FCB6015"/>
    <w:rsid w:val="414E54CC"/>
    <w:rsid w:val="427E7529"/>
    <w:rsid w:val="42ABD752"/>
    <w:rsid w:val="4381814F"/>
    <w:rsid w:val="43B77D6B"/>
    <w:rsid w:val="445E0D89"/>
    <w:rsid w:val="447E66ED"/>
    <w:rsid w:val="44AECD4C"/>
    <w:rsid w:val="44D79BD0"/>
    <w:rsid w:val="44E9DE59"/>
    <w:rsid w:val="44F29A51"/>
    <w:rsid w:val="45360E84"/>
    <w:rsid w:val="45F31651"/>
    <w:rsid w:val="4685AEBA"/>
    <w:rsid w:val="47138F75"/>
    <w:rsid w:val="4740EF3D"/>
    <w:rsid w:val="477CBADA"/>
    <w:rsid w:val="47A3DE7E"/>
    <w:rsid w:val="47C70D36"/>
    <w:rsid w:val="481E5ED8"/>
    <w:rsid w:val="486DAF46"/>
    <w:rsid w:val="4895FBAA"/>
    <w:rsid w:val="492940D2"/>
    <w:rsid w:val="49C063BD"/>
    <w:rsid w:val="49D14181"/>
    <w:rsid w:val="4A097FA7"/>
    <w:rsid w:val="4BAE875A"/>
    <w:rsid w:val="4C195EE2"/>
    <w:rsid w:val="4C374648"/>
    <w:rsid w:val="4C60E194"/>
    <w:rsid w:val="4C910C20"/>
    <w:rsid w:val="4CA2B98C"/>
    <w:rsid w:val="4CFF622F"/>
    <w:rsid w:val="4D1F8FE0"/>
    <w:rsid w:val="4DC79D4E"/>
    <w:rsid w:val="4F18D6D6"/>
    <w:rsid w:val="4F22A061"/>
    <w:rsid w:val="4F50FFA4"/>
    <w:rsid w:val="4F636DAF"/>
    <w:rsid w:val="4F6C477D"/>
    <w:rsid w:val="4F7131FD"/>
    <w:rsid w:val="4F9C5F7A"/>
    <w:rsid w:val="4FDF0DE8"/>
    <w:rsid w:val="5032EAC3"/>
    <w:rsid w:val="5135C58B"/>
    <w:rsid w:val="5142941E"/>
    <w:rsid w:val="5173A2DF"/>
    <w:rsid w:val="527C8A3A"/>
    <w:rsid w:val="5290B96E"/>
    <w:rsid w:val="52B6FABB"/>
    <w:rsid w:val="52F9B1D9"/>
    <w:rsid w:val="5369EFD7"/>
    <w:rsid w:val="53950E81"/>
    <w:rsid w:val="53C08B5B"/>
    <w:rsid w:val="53E1F8FC"/>
    <w:rsid w:val="54185A9B"/>
    <w:rsid w:val="54B516E7"/>
    <w:rsid w:val="55A91E2E"/>
    <w:rsid w:val="55B6AADB"/>
    <w:rsid w:val="568FC77B"/>
    <w:rsid w:val="572B5FF9"/>
    <w:rsid w:val="5749194E"/>
    <w:rsid w:val="58454115"/>
    <w:rsid w:val="58466BC7"/>
    <w:rsid w:val="58687FA4"/>
    <w:rsid w:val="58A690BF"/>
    <w:rsid w:val="58D10532"/>
    <w:rsid w:val="593BB613"/>
    <w:rsid w:val="598D3704"/>
    <w:rsid w:val="5A83E464"/>
    <w:rsid w:val="5AF90F17"/>
    <w:rsid w:val="5B85B459"/>
    <w:rsid w:val="5BBDAAE1"/>
    <w:rsid w:val="5E41A1E0"/>
    <w:rsid w:val="5F15D243"/>
    <w:rsid w:val="5F4BB5D6"/>
    <w:rsid w:val="5FCDAF2A"/>
    <w:rsid w:val="5FFC1972"/>
    <w:rsid w:val="6039CB25"/>
    <w:rsid w:val="6045400A"/>
    <w:rsid w:val="60B1A2A4"/>
    <w:rsid w:val="62322640"/>
    <w:rsid w:val="62595D07"/>
    <w:rsid w:val="62785273"/>
    <w:rsid w:val="628C81A7"/>
    <w:rsid w:val="6333BA34"/>
    <w:rsid w:val="634AFF83"/>
    <w:rsid w:val="63704055"/>
    <w:rsid w:val="637EEFFE"/>
    <w:rsid w:val="63C0E178"/>
    <w:rsid w:val="64E687E3"/>
    <w:rsid w:val="650610D4"/>
    <w:rsid w:val="658513C7"/>
    <w:rsid w:val="6593AE42"/>
    <w:rsid w:val="65E3A8F9"/>
    <w:rsid w:val="665F71EF"/>
    <w:rsid w:val="6699F14E"/>
    <w:rsid w:val="6720E428"/>
    <w:rsid w:val="6810BC4B"/>
    <w:rsid w:val="685424FC"/>
    <w:rsid w:val="68BCB489"/>
    <w:rsid w:val="68EAF309"/>
    <w:rsid w:val="6906DC23"/>
    <w:rsid w:val="696EFE67"/>
    <w:rsid w:val="69A20B56"/>
    <w:rsid w:val="6A3ABAED"/>
    <w:rsid w:val="6A607270"/>
    <w:rsid w:val="6AB9DCA3"/>
    <w:rsid w:val="6AD112CF"/>
    <w:rsid w:val="6AF5FCD1"/>
    <w:rsid w:val="6B9AF327"/>
    <w:rsid w:val="6BBE31B6"/>
    <w:rsid w:val="6BDB4C9B"/>
    <w:rsid w:val="6C811960"/>
    <w:rsid w:val="6C9A120D"/>
    <w:rsid w:val="6CFC1704"/>
    <w:rsid w:val="6D656478"/>
    <w:rsid w:val="6D739AD5"/>
    <w:rsid w:val="6ED0990E"/>
    <w:rsid w:val="6F0B156D"/>
    <w:rsid w:val="6F81A870"/>
    <w:rsid w:val="6FB38F13"/>
    <w:rsid w:val="701FB900"/>
    <w:rsid w:val="70DB9DF6"/>
    <w:rsid w:val="718661EB"/>
    <w:rsid w:val="71C553F4"/>
    <w:rsid w:val="71DA89D2"/>
    <w:rsid w:val="7274F563"/>
    <w:rsid w:val="7278ACF2"/>
    <w:rsid w:val="7291D54F"/>
    <w:rsid w:val="72D62EB8"/>
    <w:rsid w:val="738071AD"/>
    <w:rsid w:val="73927194"/>
    <w:rsid w:val="73D0CACC"/>
    <w:rsid w:val="74133EB8"/>
    <w:rsid w:val="74B32CCA"/>
    <w:rsid w:val="74C9F40A"/>
    <w:rsid w:val="74E1EF4C"/>
    <w:rsid w:val="75061468"/>
    <w:rsid w:val="754B4A74"/>
    <w:rsid w:val="75AF0F19"/>
    <w:rsid w:val="7619476D"/>
    <w:rsid w:val="7691FBAA"/>
    <w:rsid w:val="76BEF56B"/>
    <w:rsid w:val="77C6C524"/>
    <w:rsid w:val="77E8DB94"/>
    <w:rsid w:val="77E9409A"/>
    <w:rsid w:val="787E7502"/>
    <w:rsid w:val="787FF986"/>
    <w:rsid w:val="78D2D853"/>
    <w:rsid w:val="790D3648"/>
    <w:rsid w:val="7A4E1A9E"/>
    <w:rsid w:val="7A6EA8B4"/>
    <w:rsid w:val="7AD16BCB"/>
    <w:rsid w:val="7BB0092F"/>
    <w:rsid w:val="7C1F8F38"/>
    <w:rsid w:val="7C5C8E35"/>
    <w:rsid w:val="7C97DA12"/>
    <w:rsid w:val="7C99B4B4"/>
    <w:rsid w:val="7D24224D"/>
    <w:rsid w:val="7E081A1F"/>
    <w:rsid w:val="7E33AA73"/>
    <w:rsid w:val="7E7B3068"/>
    <w:rsid w:val="7EABC37A"/>
    <w:rsid w:val="7FA2D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104F"/>
  <w15:chartTrackingRefBased/>
  <w15:docId w15:val="{F907EC39-C46D-42E1-A656-6D321E9D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F85"/>
    <w:pPr>
      <w:spacing w:line="240" w:lineRule="auto"/>
    </w:pPr>
    <w:rPr>
      <w:color w:val="1F3864"/>
      <w:sz w:val="28"/>
    </w:rPr>
  </w:style>
  <w:style w:type="paragraph" w:styleId="Heading1">
    <w:name w:val="heading 1"/>
    <w:basedOn w:val="Normal"/>
    <w:next w:val="Normal"/>
    <w:link w:val="Heading1Char"/>
    <w:uiPriority w:val="9"/>
    <w:qFormat/>
    <w:rsid w:val="00E21E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16C4"/>
    <w:pPr>
      <w:spacing w:after="0" w:line="770" w:lineRule="atLeast"/>
      <w:outlineLvl w:val="1"/>
    </w:pPr>
    <w:rPr>
      <w:rFonts w:ascii="Arial" w:eastAsia="Times New Roman" w:hAnsi="Arial" w:cs="Arial"/>
      <w:b/>
      <w:bCs/>
      <w:sz w:val="60"/>
      <w:szCs w:val="60"/>
      <w:bdr w:val="none" w:sz="0" w:space="0" w:color="auto" w:frame="1"/>
      <w:lang w:eastAsia="en-GB"/>
    </w:rPr>
  </w:style>
  <w:style w:type="paragraph" w:styleId="Heading3">
    <w:name w:val="heading 3"/>
    <w:basedOn w:val="Normal"/>
    <w:next w:val="Normal"/>
    <w:link w:val="Heading3Char"/>
    <w:uiPriority w:val="9"/>
    <w:unhideWhenUsed/>
    <w:qFormat/>
    <w:rsid w:val="00B90E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6004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7C83"/>
    <w:rPr>
      <w:sz w:val="16"/>
      <w:szCs w:val="16"/>
    </w:rPr>
  </w:style>
  <w:style w:type="paragraph" w:styleId="CommentText">
    <w:name w:val="annotation text"/>
    <w:basedOn w:val="Normal"/>
    <w:link w:val="CommentTextChar"/>
    <w:uiPriority w:val="99"/>
    <w:semiHidden/>
    <w:unhideWhenUsed/>
    <w:rsid w:val="00847C83"/>
    <w:rPr>
      <w:sz w:val="20"/>
      <w:szCs w:val="20"/>
    </w:rPr>
  </w:style>
  <w:style w:type="character" w:customStyle="1" w:styleId="CommentTextChar">
    <w:name w:val="Comment Text Char"/>
    <w:basedOn w:val="DefaultParagraphFont"/>
    <w:link w:val="CommentText"/>
    <w:uiPriority w:val="99"/>
    <w:semiHidden/>
    <w:rsid w:val="00847C83"/>
    <w:rPr>
      <w:sz w:val="20"/>
      <w:szCs w:val="20"/>
    </w:rPr>
  </w:style>
  <w:style w:type="paragraph" w:styleId="BalloonText">
    <w:name w:val="Balloon Text"/>
    <w:basedOn w:val="Normal"/>
    <w:link w:val="BalloonTextChar"/>
    <w:uiPriority w:val="99"/>
    <w:semiHidden/>
    <w:unhideWhenUsed/>
    <w:rsid w:val="00847C8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C83"/>
    <w:rPr>
      <w:rFonts w:ascii="Segoe UI" w:hAnsi="Segoe UI" w:cs="Segoe UI"/>
      <w:sz w:val="18"/>
      <w:szCs w:val="18"/>
    </w:rPr>
  </w:style>
  <w:style w:type="character" w:customStyle="1" w:styleId="Heading2Char">
    <w:name w:val="Heading 2 Char"/>
    <w:basedOn w:val="DefaultParagraphFont"/>
    <w:link w:val="Heading2"/>
    <w:uiPriority w:val="9"/>
    <w:rsid w:val="003F16C4"/>
    <w:rPr>
      <w:rFonts w:ascii="Arial" w:eastAsia="Times New Roman" w:hAnsi="Arial" w:cs="Arial"/>
      <w:b/>
      <w:bCs/>
      <w:color w:val="1F3864"/>
      <w:sz w:val="60"/>
      <w:szCs w:val="60"/>
      <w:bdr w:val="none" w:sz="0" w:space="0" w:color="auto" w:frame="1"/>
      <w:lang w:eastAsia="en-GB"/>
    </w:rPr>
  </w:style>
  <w:style w:type="character" w:styleId="Hyperlink">
    <w:name w:val="Hyperlink"/>
    <w:basedOn w:val="DefaultParagraphFont"/>
    <w:uiPriority w:val="99"/>
    <w:unhideWhenUsed/>
    <w:rsid w:val="0077583D"/>
    <w:rPr>
      <w:color w:val="0563C1" w:themeColor="hyperlink"/>
      <w:u w:val="single"/>
    </w:rPr>
  </w:style>
  <w:style w:type="paragraph" w:customStyle="1" w:styleId="Default">
    <w:name w:val="Default"/>
    <w:rsid w:val="0077583D"/>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table" w:styleId="TableGrid">
    <w:name w:val="Table Grid"/>
    <w:basedOn w:val="TableNormal"/>
    <w:uiPriority w:val="59"/>
    <w:rsid w:val="007758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758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75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75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692B"/>
    <w:pPr>
      <w:ind w:left="720"/>
      <w:contextualSpacing/>
    </w:pPr>
  </w:style>
  <w:style w:type="table" w:customStyle="1" w:styleId="TableGrid1">
    <w:name w:val="Table Grid1"/>
    <w:basedOn w:val="TableNormal"/>
    <w:uiPriority w:val="59"/>
    <w:rsid w:val="005E69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692B"/>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E692B"/>
    <w:rPr>
      <w:b/>
      <w:bCs/>
    </w:rPr>
  </w:style>
  <w:style w:type="paragraph" w:styleId="BodyTextIndent">
    <w:name w:val="Body Text Indent"/>
    <w:basedOn w:val="Normal"/>
    <w:link w:val="BodyTextIndentChar"/>
    <w:rsid w:val="00970B9A"/>
    <w:pPr>
      <w:spacing w:after="0"/>
      <w:ind w:left="720" w:firstLine="360"/>
    </w:pPr>
    <w:rPr>
      <w:rFonts w:ascii="Times New Roman" w:eastAsia="Times New Roman" w:hAnsi="Times New Roman" w:cs="Times New Roman"/>
      <w:sz w:val="24"/>
      <w:szCs w:val="20"/>
      <w:lang w:val="en-US" w:eastAsia="en-GB" w:bidi="en-US"/>
    </w:rPr>
  </w:style>
  <w:style w:type="character" w:customStyle="1" w:styleId="BodyTextIndentChar">
    <w:name w:val="Body Text Indent Char"/>
    <w:basedOn w:val="DefaultParagraphFont"/>
    <w:link w:val="BodyTextIndent"/>
    <w:rsid w:val="00970B9A"/>
    <w:rPr>
      <w:rFonts w:ascii="Times New Roman" w:eastAsia="Times New Roman" w:hAnsi="Times New Roman" w:cs="Times New Roman"/>
      <w:sz w:val="24"/>
      <w:szCs w:val="20"/>
      <w:lang w:val="en-US" w:eastAsia="en-GB" w:bidi="en-US"/>
    </w:rPr>
  </w:style>
  <w:style w:type="character" w:styleId="UnresolvedMention">
    <w:name w:val="Unresolved Mention"/>
    <w:basedOn w:val="DefaultParagraphFont"/>
    <w:uiPriority w:val="99"/>
    <w:semiHidden/>
    <w:unhideWhenUsed/>
    <w:rsid w:val="00E5607E"/>
    <w:rPr>
      <w:color w:val="605E5C"/>
      <w:shd w:val="clear" w:color="auto" w:fill="E1DFDD"/>
    </w:rPr>
  </w:style>
  <w:style w:type="character" w:styleId="FollowedHyperlink">
    <w:name w:val="FollowedHyperlink"/>
    <w:basedOn w:val="DefaultParagraphFont"/>
    <w:uiPriority w:val="99"/>
    <w:semiHidden/>
    <w:unhideWhenUsed/>
    <w:rsid w:val="00A20D70"/>
    <w:rPr>
      <w:color w:val="954F72" w:themeColor="followedHyperlink"/>
      <w:u w:val="single"/>
    </w:rPr>
  </w:style>
  <w:style w:type="character" w:customStyle="1" w:styleId="Heading3Char">
    <w:name w:val="Heading 3 Char"/>
    <w:basedOn w:val="DefaultParagraphFont"/>
    <w:link w:val="Heading3"/>
    <w:uiPriority w:val="9"/>
    <w:rsid w:val="00B90E79"/>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23104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31040"/>
  </w:style>
  <w:style w:type="character" w:customStyle="1" w:styleId="eop">
    <w:name w:val="eop"/>
    <w:basedOn w:val="DefaultParagraphFont"/>
    <w:rsid w:val="00231040"/>
  </w:style>
  <w:style w:type="paragraph" w:styleId="CommentSubject">
    <w:name w:val="annotation subject"/>
    <w:basedOn w:val="CommentText"/>
    <w:next w:val="CommentText"/>
    <w:link w:val="CommentSubjectChar"/>
    <w:uiPriority w:val="99"/>
    <w:semiHidden/>
    <w:unhideWhenUsed/>
    <w:rsid w:val="00986E67"/>
    <w:rPr>
      <w:b/>
      <w:bCs/>
    </w:rPr>
  </w:style>
  <w:style w:type="character" w:customStyle="1" w:styleId="CommentSubjectChar">
    <w:name w:val="Comment Subject Char"/>
    <w:basedOn w:val="CommentTextChar"/>
    <w:link w:val="CommentSubject"/>
    <w:uiPriority w:val="99"/>
    <w:semiHidden/>
    <w:rsid w:val="00986E67"/>
    <w:rPr>
      <w:b/>
      <w:bCs/>
      <w:sz w:val="20"/>
      <w:szCs w:val="20"/>
    </w:rPr>
  </w:style>
  <w:style w:type="paragraph" w:styleId="NoSpacing">
    <w:name w:val="No Spacing"/>
    <w:uiPriority w:val="99"/>
    <w:qFormat/>
    <w:rsid w:val="003D654C"/>
    <w:pPr>
      <w:widowControl w:val="0"/>
      <w:spacing w:after="0" w:line="240" w:lineRule="auto"/>
      <w:jc w:val="both"/>
    </w:pPr>
    <w:rPr>
      <w:rFonts w:ascii="Times New Roman" w:eastAsia="Times New Roman" w:hAnsi="Times New Roman" w:cs="Times New Roman"/>
      <w:snapToGrid w:val="0"/>
      <w:sz w:val="24"/>
      <w:szCs w:val="20"/>
    </w:rPr>
  </w:style>
  <w:style w:type="paragraph" w:customStyle="1" w:styleId="Style1">
    <w:name w:val="Style1"/>
    <w:basedOn w:val="Normal"/>
    <w:link w:val="Style1Char"/>
    <w:qFormat/>
    <w:rsid w:val="001A03BC"/>
    <w:pPr>
      <w:numPr>
        <w:numId w:val="5"/>
      </w:numPr>
      <w:spacing w:after="0"/>
    </w:pPr>
    <w:rPr>
      <w:rFonts w:eastAsia="Times New Roman" w:cs="Arial"/>
      <w:iCs/>
      <w:szCs w:val="28"/>
      <w:lang w:eastAsia="en-GB"/>
    </w:rPr>
  </w:style>
  <w:style w:type="character" w:customStyle="1" w:styleId="Style1Char">
    <w:name w:val="Style1 Char"/>
    <w:basedOn w:val="DefaultParagraphFont"/>
    <w:link w:val="Style1"/>
    <w:rsid w:val="001A03BC"/>
    <w:rPr>
      <w:rFonts w:eastAsia="Times New Roman" w:cs="Arial"/>
      <w:iCs/>
      <w:color w:val="1F3864"/>
      <w:sz w:val="28"/>
      <w:szCs w:val="28"/>
      <w:lang w:eastAsia="en-GB"/>
    </w:rPr>
  </w:style>
  <w:style w:type="character" w:customStyle="1" w:styleId="Heading1Char">
    <w:name w:val="Heading 1 Char"/>
    <w:basedOn w:val="DefaultParagraphFont"/>
    <w:link w:val="Heading1"/>
    <w:uiPriority w:val="9"/>
    <w:rsid w:val="00E21E9E"/>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B6004A"/>
    <w:rPr>
      <w:rFonts w:asciiTheme="majorHAnsi" w:eastAsiaTheme="majorEastAsia" w:hAnsiTheme="majorHAnsi" w:cstheme="majorBidi"/>
      <w:i/>
      <w:iCs/>
      <w:color w:val="2F5496"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32601">
      <w:bodyDiv w:val="1"/>
      <w:marLeft w:val="0"/>
      <w:marRight w:val="0"/>
      <w:marTop w:val="0"/>
      <w:marBottom w:val="0"/>
      <w:divBdr>
        <w:top w:val="none" w:sz="0" w:space="0" w:color="auto"/>
        <w:left w:val="none" w:sz="0" w:space="0" w:color="auto"/>
        <w:bottom w:val="none" w:sz="0" w:space="0" w:color="auto"/>
        <w:right w:val="none" w:sz="0" w:space="0" w:color="auto"/>
      </w:divBdr>
    </w:div>
    <w:div w:id="363481691">
      <w:bodyDiv w:val="1"/>
      <w:marLeft w:val="0"/>
      <w:marRight w:val="0"/>
      <w:marTop w:val="0"/>
      <w:marBottom w:val="0"/>
      <w:divBdr>
        <w:top w:val="none" w:sz="0" w:space="0" w:color="auto"/>
        <w:left w:val="none" w:sz="0" w:space="0" w:color="auto"/>
        <w:bottom w:val="none" w:sz="0" w:space="0" w:color="auto"/>
        <w:right w:val="none" w:sz="0" w:space="0" w:color="auto"/>
      </w:divBdr>
    </w:div>
    <w:div w:id="441844004">
      <w:bodyDiv w:val="1"/>
      <w:marLeft w:val="0"/>
      <w:marRight w:val="0"/>
      <w:marTop w:val="0"/>
      <w:marBottom w:val="0"/>
      <w:divBdr>
        <w:top w:val="none" w:sz="0" w:space="0" w:color="auto"/>
        <w:left w:val="none" w:sz="0" w:space="0" w:color="auto"/>
        <w:bottom w:val="none" w:sz="0" w:space="0" w:color="auto"/>
        <w:right w:val="none" w:sz="0" w:space="0" w:color="auto"/>
      </w:divBdr>
    </w:div>
    <w:div w:id="650063918">
      <w:bodyDiv w:val="1"/>
      <w:marLeft w:val="0"/>
      <w:marRight w:val="0"/>
      <w:marTop w:val="0"/>
      <w:marBottom w:val="0"/>
      <w:divBdr>
        <w:top w:val="none" w:sz="0" w:space="0" w:color="auto"/>
        <w:left w:val="none" w:sz="0" w:space="0" w:color="auto"/>
        <w:bottom w:val="none" w:sz="0" w:space="0" w:color="auto"/>
        <w:right w:val="none" w:sz="0" w:space="0" w:color="auto"/>
      </w:divBdr>
    </w:div>
    <w:div w:id="1009257038">
      <w:bodyDiv w:val="1"/>
      <w:marLeft w:val="0"/>
      <w:marRight w:val="0"/>
      <w:marTop w:val="0"/>
      <w:marBottom w:val="0"/>
      <w:divBdr>
        <w:top w:val="none" w:sz="0" w:space="0" w:color="auto"/>
        <w:left w:val="none" w:sz="0" w:space="0" w:color="auto"/>
        <w:bottom w:val="none" w:sz="0" w:space="0" w:color="auto"/>
        <w:right w:val="none" w:sz="0" w:space="0" w:color="auto"/>
      </w:divBdr>
    </w:div>
    <w:div w:id="1046177931">
      <w:bodyDiv w:val="1"/>
      <w:marLeft w:val="0"/>
      <w:marRight w:val="0"/>
      <w:marTop w:val="0"/>
      <w:marBottom w:val="0"/>
      <w:divBdr>
        <w:top w:val="none" w:sz="0" w:space="0" w:color="auto"/>
        <w:left w:val="none" w:sz="0" w:space="0" w:color="auto"/>
        <w:bottom w:val="none" w:sz="0" w:space="0" w:color="auto"/>
        <w:right w:val="none" w:sz="0" w:space="0" w:color="auto"/>
      </w:divBdr>
    </w:div>
    <w:div w:id="1225021105">
      <w:bodyDiv w:val="1"/>
      <w:marLeft w:val="0"/>
      <w:marRight w:val="0"/>
      <w:marTop w:val="0"/>
      <w:marBottom w:val="0"/>
      <w:divBdr>
        <w:top w:val="none" w:sz="0" w:space="0" w:color="auto"/>
        <w:left w:val="none" w:sz="0" w:space="0" w:color="auto"/>
        <w:bottom w:val="none" w:sz="0" w:space="0" w:color="auto"/>
        <w:right w:val="none" w:sz="0" w:space="0" w:color="auto"/>
      </w:divBdr>
    </w:div>
    <w:div w:id="1329862296">
      <w:bodyDiv w:val="1"/>
      <w:marLeft w:val="0"/>
      <w:marRight w:val="0"/>
      <w:marTop w:val="0"/>
      <w:marBottom w:val="0"/>
      <w:divBdr>
        <w:top w:val="none" w:sz="0" w:space="0" w:color="auto"/>
        <w:left w:val="none" w:sz="0" w:space="0" w:color="auto"/>
        <w:bottom w:val="none" w:sz="0" w:space="0" w:color="auto"/>
        <w:right w:val="none" w:sz="0" w:space="0" w:color="auto"/>
      </w:divBdr>
    </w:div>
    <w:div w:id="1348874617">
      <w:bodyDiv w:val="1"/>
      <w:marLeft w:val="0"/>
      <w:marRight w:val="0"/>
      <w:marTop w:val="0"/>
      <w:marBottom w:val="0"/>
      <w:divBdr>
        <w:top w:val="none" w:sz="0" w:space="0" w:color="auto"/>
        <w:left w:val="none" w:sz="0" w:space="0" w:color="auto"/>
        <w:bottom w:val="none" w:sz="0" w:space="0" w:color="auto"/>
        <w:right w:val="none" w:sz="0" w:space="0" w:color="auto"/>
      </w:divBdr>
    </w:div>
    <w:div w:id="1533616365">
      <w:bodyDiv w:val="1"/>
      <w:marLeft w:val="0"/>
      <w:marRight w:val="0"/>
      <w:marTop w:val="0"/>
      <w:marBottom w:val="0"/>
      <w:divBdr>
        <w:top w:val="none" w:sz="0" w:space="0" w:color="auto"/>
        <w:left w:val="none" w:sz="0" w:space="0" w:color="auto"/>
        <w:bottom w:val="none" w:sz="0" w:space="0" w:color="auto"/>
        <w:right w:val="none" w:sz="0" w:space="0" w:color="auto"/>
      </w:divBdr>
    </w:div>
    <w:div w:id="1737318354">
      <w:bodyDiv w:val="1"/>
      <w:marLeft w:val="0"/>
      <w:marRight w:val="0"/>
      <w:marTop w:val="0"/>
      <w:marBottom w:val="0"/>
      <w:divBdr>
        <w:top w:val="none" w:sz="0" w:space="0" w:color="auto"/>
        <w:left w:val="none" w:sz="0" w:space="0" w:color="auto"/>
        <w:bottom w:val="none" w:sz="0" w:space="0" w:color="auto"/>
        <w:right w:val="none" w:sz="0" w:space="0" w:color="auto"/>
      </w:divBdr>
      <w:divsChild>
        <w:div w:id="834108213">
          <w:marLeft w:val="0"/>
          <w:marRight w:val="0"/>
          <w:marTop w:val="0"/>
          <w:marBottom w:val="0"/>
          <w:divBdr>
            <w:top w:val="none" w:sz="0" w:space="0" w:color="auto"/>
            <w:left w:val="none" w:sz="0" w:space="0" w:color="auto"/>
            <w:bottom w:val="none" w:sz="0" w:space="0" w:color="auto"/>
            <w:right w:val="none" w:sz="0" w:space="0" w:color="auto"/>
          </w:divBdr>
        </w:div>
        <w:div w:id="1442066813">
          <w:marLeft w:val="0"/>
          <w:marRight w:val="0"/>
          <w:marTop w:val="0"/>
          <w:marBottom w:val="0"/>
          <w:divBdr>
            <w:top w:val="none" w:sz="0" w:space="0" w:color="auto"/>
            <w:left w:val="none" w:sz="0" w:space="0" w:color="auto"/>
            <w:bottom w:val="none" w:sz="0" w:space="0" w:color="auto"/>
            <w:right w:val="none" w:sz="0" w:space="0" w:color="auto"/>
          </w:divBdr>
        </w:div>
        <w:div w:id="1927372657">
          <w:marLeft w:val="0"/>
          <w:marRight w:val="0"/>
          <w:marTop w:val="0"/>
          <w:marBottom w:val="0"/>
          <w:divBdr>
            <w:top w:val="none" w:sz="0" w:space="0" w:color="auto"/>
            <w:left w:val="none" w:sz="0" w:space="0" w:color="auto"/>
            <w:bottom w:val="none" w:sz="0" w:space="0" w:color="auto"/>
            <w:right w:val="none" w:sz="0" w:space="0" w:color="auto"/>
          </w:divBdr>
        </w:div>
        <w:div w:id="1024214183">
          <w:marLeft w:val="0"/>
          <w:marRight w:val="0"/>
          <w:marTop w:val="0"/>
          <w:marBottom w:val="0"/>
          <w:divBdr>
            <w:top w:val="none" w:sz="0" w:space="0" w:color="auto"/>
            <w:left w:val="none" w:sz="0" w:space="0" w:color="auto"/>
            <w:bottom w:val="none" w:sz="0" w:space="0" w:color="auto"/>
            <w:right w:val="none" w:sz="0" w:space="0" w:color="auto"/>
          </w:divBdr>
        </w:div>
      </w:divsChild>
    </w:div>
    <w:div w:id="1945845258">
      <w:bodyDiv w:val="1"/>
      <w:marLeft w:val="0"/>
      <w:marRight w:val="0"/>
      <w:marTop w:val="0"/>
      <w:marBottom w:val="0"/>
      <w:divBdr>
        <w:top w:val="none" w:sz="0" w:space="0" w:color="auto"/>
        <w:left w:val="none" w:sz="0" w:space="0" w:color="auto"/>
        <w:bottom w:val="none" w:sz="0" w:space="0" w:color="auto"/>
        <w:right w:val="none" w:sz="0" w:space="0" w:color="auto"/>
      </w:divBdr>
    </w:div>
    <w:div w:id="1958366372">
      <w:bodyDiv w:val="1"/>
      <w:marLeft w:val="0"/>
      <w:marRight w:val="0"/>
      <w:marTop w:val="0"/>
      <w:marBottom w:val="0"/>
      <w:divBdr>
        <w:top w:val="none" w:sz="0" w:space="0" w:color="auto"/>
        <w:left w:val="none" w:sz="0" w:space="0" w:color="auto"/>
        <w:bottom w:val="none" w:sz="0" w:space="0" w:color="auto"/>
        <w:right w:val="none" w:sz="0" w:space="0" w:color="auto"/>
      </w:divBdr>
    </w:div>
    <w:div w:id="1962107033">
      <w:bodyDiv w:val="1"/>
      <w:marLeft w:val="0"/>
      <w:marRight w:val="0"/>
      <w:marTop w:val="0"/>
      <w:marBottom w:val="0"/>
      <w:divBdr>
        <w:top w:val="none" w:sz="0" w:space="0" w:color="auto"/>
        <w:left w:val="none" w:sz="0" w:space="0" w:color="auto"/>
        <w:bottom w:val="none" w:sz="0" w:space="0" w:color="auto"/>
        <w:right w:val="none" w:sz="0" w:space="0" w:color="auto"/>
      </w:divBdr>
    </w:div>
    <w:div w:id="1963072002">
      <w:bodyDiv w:val="1"/>
      <w:marLeft w:val="0"/>
      <w:marRight w:val="0"/>
      <w:marTop w:val="0"/>
      <w:marBottom w:val="0"/>
      <w:divBdr>
        <w:top w:val="none" w:sz="0" w:space="0" w:color="auto"/>
        <w:left w:val="none" w:sz="0" w:space="0" w:color="auto"/>
        <w:bottom w:val="none" w:sz="0" w:space="0" w:color="auto"/>
        <w:right w:val="none" w:sz="0" w:space="0" w:color="auto"/>
      </w:divBdr>
    </w:div>
    <w:div w:id="21189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mu.ac.uk/current-students/student-support/academic-support/academic-integrity.aspx" TargetMode="External"/><Relationship Id="rId18" Type="http://schemas.openxmlformats.org/officeDocument/2006/relationships/hyperlink" Target="https://www.demontfortsu.com/support/advice/" TargetMode="External"/><Relationship Id="rId26" Type="http://schemas.openxmlformats.org/officeDocument/2006/relationships/hyperlink" Target="https://www.demontfortsu.com/" TargetMode="External"/><Relationship Id="rId39" Type="http://schemas.openxmlformats.org/officeDocument/2006/relationships/hyperlink" Target="https://www.dmu.ac.uk/current-students/student-support/exams-deferrals-regulations-policies/student-regulations-and-policies/index.aspx" TargetMode="External"/><Relationship Id="rId21" Type="http://schemas.openxmlformats.org/officeDocument/2006/relationships/hyperlink" Target="https://demontfortuniversity.sharepoint.com/:w:/r/sites/DMUHome/staff_news/_layouts/15/Doc.aspx?sourcedoc=%7BC78610CF-0E42-4972-8062-984D08046C18%7D&amp;file=Sustainability%20and%20DMU%20Taught%20Courses.docx&amp;_DSL=1&amp;action=default&amp;mobileredirect=true" TargetMode="External"/><Relationship Id="rId34" Type="http://schemas.openxmlformats.org/officeDocument/2006/relationships/hyperlink" Target="https://www.demontfortsu.com/support/advice/getintouch/" TargetMode="External"/><Relationship Id="rId42" Type="http://schemas.openxmlformats.org/officeDocument/2006/relationships/hyperlink" Target="http://www.dmu.ac.uk/basecamp"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dmu.ac.uk/current-students/student-support/academic-support/extensions.aspx" TargetMode="External"/><Relationship Id="rId29" Type="http://schemas.openxmlformats.org/officeDocument/2006/relationships/hyperlink" Target="https://www.demontfortsu.com/activit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mu.ac.uk/about-dmu/quality-management-and-policy/academic-quality/academic-regulations-assessment-boards/academic-regs-assessment-board-homepage.aspx" TargetMode="External"/><Relationship Id="rId24" Type="http://schemas.openxmlformats.org/officeDocument/2006/relationships/hyperlink" Target="https://www.demontfortsu.com/voice/officers/" TargetMode="External"/><Relationship Id="rId32" Type="http://schemas.openxmlformats.org/officeDocument/2006/relationships/hyperlink" Target="mailto:voice@dmu.ac.uk" TargetMode="External"/><Relationship Id="rId37" Type="http://schemas.openxmlformats.org/officeDocument/2006/relationships/hyperlink" Target="https://www.dmu.ac.uk/campus/security/index.aspx" TargetMode="External"/><Relationship Id="rId40" Type="http://schemas.openxmlformats.org/officeDocument/2006/relationships/hyperlink" Target="https://www.dmu.ac.uk/current-students/student-support/exams-deferrals-regulations-policies/student-regulations-and-policies/index.aspx"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dmu.ac.uk/current-students/student-support/academic-support/deferrals.aspx" TargetMode="External"/><Relationship Id="rId23" Type="http://schemas.openxmlformats.org/officeDocument/2006/relationships/hyperlink" Target="https://library.dmu.ac.uk/learningtechnologies" TargetMode="External"/><Relationship Id="rId28" Type="http://schemas.openxmlformats.org/officeDocument/2006/relationships/hyperlink" Target="mailto:voice@dmu.ac.uk" TargetMode="External"/><Relationship Id="rId36" Type="http://schemas.openxmlformats.org/officeDocument/2006/relationships/hyperlink" Target="mailto:security@dmu.ac.uk" TargetMode="External"/><Relationship Id="rId10" Type="http://schemas.openxmlformats.org/officeDocument/2006/relationships/hyperlink" Target="https://www.dmu.ac.uk/current-students/student-support/academic-support/regulations/index.aspx" TargetMode="External"/><Relationship Id="rId19" Type="http://schemas.openxmlformats.org/officeDocument/2006/relationships/hyperlink" Target="https://www.dmu.ac.uk/current-students/student-support/academic-support/index.aspx" TargetMode="External"/><Relationship Id="rId31" Type="http://schemas.openxmlformats.org/officeDocument/2006/relationships/hyperlink" Target="https://www.demontfortsu.com/support/advice/getintouch/"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mu.ac.uk/basecamp" TargetMode="External"/><Relationship Id="rId14" Type="http://schemas.openxmlformats.org/officeDocument/2006/relationships/hyperlink" Target="https://www.dmu.ac.uk/current-students/student-support/academic-support/appeals.aspx" TargetMode="External"/><Relationship Id="rId22" Type="http://schemas.openxmlformats.org/officeDocument/2006/relationships/hyperlink" Target="https://www.dmu.ac.uk/current-students/student-support/adjusting-to-student-life/transitions/index.aspx" TargetMode="External"/><Relationship Id="rId27" Type="http://schemas.openxmlformats.org/officeDocument/2006/relationships/hyperlink" Target="https://www.dmu.ac.uk/about-dmu/quality-management-and-policy/academic-quality/student-voice/student-representation.aspx" TargetMode="External"/><Relationship Id="rId30" Type="http://schemas.openxmlformats.org/officeDocument/2006/relationships/hyperlink" Target="mailto:DSUopportunities@dmu.ac.uk" TargetMode="External"/><Relationship Id="rId35" Type="http://schemas.openxmlformats.org/officeDocument/2006/relationships/image" Target="media/image2.png"/><Relationship Id="rId43" Type="http://schemas.openxmlformats.org/officeDocument/2006/relationships/hyperlink" Target="https://www.dmu.ac.uk/study/student-contract/index.aspx" TargetMode="External"/><Relationship Id="rId8" Type="http://schemas.openxmlformats.org/officeDocument/2006/relationships/image" Target="media/image1.jpeg"/><Relationship Id="rId3" Type="http://schemas.openxmlformats.org/officeDocument/2006/relationships/customXml" Target="../customXml/item3.xml"/><Relationship Id="rId12" Type="http://schemas.openxmlformats.org/officeDocument/2006/relationships/hyperlink" Target="https://www.dmu.ac.uk/about-dmu/quality-management-and-policy/academic-quality/learning-teaching-assessment/assessment-feedback-policy.aspx" TargetMode="External"/><Relationship Id="rId17" Type="http://schemas.openxmlformats.org/officeDocument/2006/relationships/hyperlink" Target="https://www.dmu.ac.uk/current-students/student-support/academic-support/break-from-studies.aspx" TargetMode="External"/><Relationship Id="rId25" Type="http://schemas.openxmlformats.org/officeDocument/2006/relationships/hyperlink" Target="mailto:voice@dmu.ac.uk" TargetMode="External"/><Relationship Id="rId33" Type="http://schemas.openxmlformats.org/officeDocument/2006/relationships/hyperlink" Target="mailto:dsuopportunities@dmu.ac.uk" TargetMode="External"/><Relationship Id="rId38" Type="http://schemas.openxmlformats.org/officeDocument/2006/relationships/hyperlink" Target="https://www.dmu.ac.uk/current-students/student-experience/student-safety.aspx" TargetMode="External"/><Relationship Id="rId20" Type="http://schemas.openxmlformats.org/officeDocument/2006/relationships/hyperlink" Target="https://www.dmu.ac.uk/about-dmu/sustainability/teaching.aspx" TargetMode="External"/><Relationship Id="rId41" Type="http://schemas.openxmlformats.org/officeDocument/2006/relationships/hyperlink" Target="https://www.dmu.ac.uk/current-students/student-support/exams-deferrals-regulations-policies/student-regulations-and-policie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EE44FC59F36143BEF965241C879E9B" ma:contentTypeVersion="13" ma:contentTypeDescription="Create a new document." ma:contentTypeScope="" ma:versionID="885e07bb9f65112067dd48ee1fd15894">
  <xsd:schema xmlns:xsd="http://www.w3.org/2001/XMLSchema" xmlns:xs="http://www.w3.org/2001/XMLSchema" xmlns:p="http://schemas.microsoft.com/office/2006/metadata/properties" xmlns:ns3="9eede6e5-b02b-4966-a950-343db623e140" xmlns:ns4="7039e482-57fc-4427-8bfa-9a920bb248fb" targetNamespace="http://schemas.microsoft.com/office/2006/metadata/properties" ma:root="true" ma:fieldsID="0289f828a73ac47319c1d5103ebea00e" ns3:_="" ns4:_="">
    <xsd:import namespace="9eede6e5-b02b-4966-a950-343db623e140"/>
    <xsd:import namespace="7039e482-57fc-4427-8bfa-9a920bb248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de6e5-b02b-4966-a950-343db623e1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9e482-57fc-4427-8bfa-9a920bb248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5289F1-CEF1-41D2-8DDA-3E3411F151D7}">
  <ds:schemaRefs>
    <ds:schemaRef ds:uri="http://schemas.microsoft.com/sharepoint/v3/contenttype/forms"/>
  </ds:schemaRefs>
</ds:datastoreItem>
</file>

<file path=customXml/itemProps2.xml><?xml version="1.0" encoding="utf-8"?>
<ds:datastoreItem xmlns:ds="http://schemas.openxmlformats.org/officeDocument/2006/customXml" ds:itemID="{936EF93D-EF61-40E9-800A-BBFD0A3E6E48}">
  <ds:schemaRefs>
    <ds:schemaRef ds:uri="http://schemas.openxmlformats.org/package/2006/metadata/core-properties"/>
    <ds:schemaRef ds:uri="http://schemas.microsoft.com/office/2006/documentManagement/types"/>
    <ds:schemaRef ds:uri="http://purl.org/dc/elements/1.1/"/>
    <ds:schemaRef ds:uri="7039e482-57fc-4427-8bfa-9a920bb248fb"/>
    <ds:schemaRef ds:uri="9eede6e5-b02b-4966-a950-343db623e140"/>
    <ds:schemaRef ds:uri="http://schemas.microsoft.com/office/infopath/2007/PartnerControls"/>
    <ds:schemaRef ds:uri="http://purl.org/dc/dcmityp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7835FD7E-5A99-4FA1-89E1-71ACDEB64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de6e5-b02b-4966-a950-343db623e140"/>
    <ds:schemaRef ds:uri="7039e482-57fc-4427-8bfa-9a920bb24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3457</Words>
  <Characters>19710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Module handbook template</vt:lpstr>
    </vt:vector>
  </TitlesOfParts>
  <Company>De Montfort University</Company>
  <LinksUpToDate>false</LinksUpToDate>
  <CharactersWithSpaces>23121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handbook template</dc:title>
  <dc:subject>
  </dc:subject>
  <dc:creator>Victoria Pooley</dc:creator>
  <cp:keywords>
  </cp:keywords>
  <dc:description>
  </dc:description>
  <cp:lastModifiedBy>Laura Sanderson</cp:lastModifiedBy>
  <cp:revision>3</cp:revision>
  <dcterms:created xsi:type="dcterms:W3CDTF">2023-08-09T07:47:00Z</dcterms:created>
  <dcterms:modified xsi:type="dcterms:W3CDTF">2023-08-14T08:15:21Z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0x010100A1EE44FC59F36143BEF965241C879E9B</vt:lpwstr>
  </property>
  <property fmtid="{D5CDD505-2E9C-101B-9397-08002B2CF9AE}" pid="3" name="Base Target">
    <vt:lpwstr>_blank</vt:lpwstr>
  </property>
</Properties>
</file>